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A90EF" w14:textId="52CEF12A" w:rsidR="00EE535D" w:rsidRPr="00F849D4" w:rsidRDefault="00EE535D" w:rsidP="00EE535D">
      <w:pPr>
        <w:tabs>
          <w:tab w:val="num" w:pos="0"/>
          <w:tab w:val="left" w:pos="1134"/>
        </w:tabs>
        <w:jc w:val="center"/>
        <w:rPr>
          <w:rFonts w:ascii="Times New Roman" w:hAnsi="Times New Roman" w:cs="Times New Roman"/>
          <w:b/>
          <w:bCs/>
          <w:sz w:val="28"/>
          <w:szCs w:val="28"/>
        </w:rPr>
      </w:pPr>
      <w:r w:rsidRPr="00F849D4">
        <w:rPr>
          <w:rFonts w:ascii="Times New Roman" w:hAnsi="Times New Roman" w:cs="Times New Roman"/>
          <w:b/>
          <w:bCs/>
          <w:sz w:val="28"/>
          <w:szCs w:val="28"/>
        </w:rPr>
        <w:t>Муниципальное бюджетное учреждение</w:t>
      </w:r>
      <w:r w:rsidR="00E52095">
        <w:rPr>
          <w:rFonts w:ascii="Times New Roman" w:hAnsi="Times New Roman" w:cs="Times New Roman"/>
          <w:b/>
          <w:bCs/>
          <w:sz w:val="28"/>
          <w:szCs w:val="28"/>
        </w:rPr>
        <w:t xml:space="preserve"> </w:t>
      </w:r>
      <w:r w:rsidRPr="00F849D4">
        <w:rPr>
          <w:rFonts w:ascii="Times New Roman" w:hAnsi="Times New Roman" w:cs="Times New Roman"/>
          <w:b/>
          <w:bCs/>
          <w:sz w:val="28"/>
          <w:szCs w:val="28"/>
        </w:rPr>
        <w:t xml:space="preserve">дополнительного образования </w:t>
      </w:r>
    </w:p>
    <w:p w14:paraId="65F6D4E6" w14:textId="77777777" w:rsidR="00EE535D" w:rsidRPr="00F849D4" w:rsidRDefault="00EE535D" w:rsidP="00EE535D">
      <w:pPr>
        <w:jc w:val="center"/>
        <w:rPr>
          <w:rFonts w:ascii="Times New Roman" w:hAnsi="Times New Roman" w:cs="Times New Roman"/>
          <w:b/>
          <w:sz w:val="28"/>
          <w:szCs w:val="28"/>
        </w:rPr>
      </w:pPr>
      <w:r w:rsidRPr="00F849D4">
        <w:rPr>
          <w:rFonts w:ascii="Times New Roman" w:hAnsi="Times New Roman" w:cs="Times New Roman"/>
          <w:b/>
          <w:bCs/>
          <w:sz w:val="28"/>
          <w:szCs w:val="28"/>
        </w:rPr>
        <w:t>«Детская школа искусств №8 им</w:t>
      </w:r>
      <w:r w:rsidRPr="00F849D4">
        <w:rPr>
          <w:rFonts w:ascii="Times New Roman" w:hAnsi="Times New Roman" w:cs="Times New Roman"/>
          <w:b/>
          <w:sz w:val="28"/>
          <w:szCs w:val="28"/>
        </w:rPr>
        <w:t xml:space="preserve">. Д.С. </w:t>
      </w:r>
      <w:proofErr w:type="spellStart"/>
      <w:r w:rsidRPr="00F849D4">
        <w:rPr>
          <w:rFonts w:ascii="Times New Roman" w:hAnsi="Times New Roman" w:cs="Times New Roman"/>
          <w:b/>
          <w:sz w:val="28"/>
          <w:szCs w:val="28"/>
        </w:rPr>
        <w:t>Русишвили</w:t>
      </w:r>
      <w:proofErr w:type="spellEnd"/>
      <w:r w:rsidRPr="00F849D4">
        <w:rPr>
          <w:rFonts w:ascii="Times New Roman" w:hAnsi="Times New Roman" w:cs="Times New Roman"/>
          <w:b/>
          <w:sz w:val="28"/>
          <w:szCs w:val="28"/>
        </w:rPr>
        <w:t xml:space="preserve"> г. Смоленска</w:t>
      </w:r>
      <w:r w:rsidRPr="00F849D4">
        <w:rPr>
          <w:rFonts w:ascii="Times New Roman" w:hAnsi="Times New Roman" w:cs="Times New Roman"/>
          <w:b/>
          <w:bCs/>
          <w:sz w:val="28"/>
          <w:szCs w:val="28"/>
        </w:rPr>
        <w:t>»</w:t>
      </w:r>
    </w:p>
    <w:p w14:paraId="49525E9C" w14:textId="77777777" w:rsidR="00EE535D" w:rsidRPr="00F849D4" w:rsidRDefault="00EE535D" w:rsidP="00EE535D">
      <w:pPr>
        <w:pStyle w:val="1"/>
        <w:tabs>
          <w:tab w:val="num" w:pos="0"/>
          <w:tab w:val="left" w:pos="1134"/>
        </w:tabs>
        <w:spacing w:before="0" w:after="0" w:line="360" w:lineRule="auto"/>
        <w:ind w:left="0" w:firstLine="0"/>
        <w:jc w:val="center"/>
        <w:rPr>
          <w:b/>
          <w:bCs/>
          <w:sz w:val="28"/>
          <w:szCs w:val="28"/>
        </w:rPr>
      </w:pPr>
    </w:p>
    <w:p w14:paraId="78046574" w14:textId="77777777" w:rsidR="00EE535D" w:rsidRPr="00F849D4" w:rsidRDefault="00EE535D" w:rsidP="00EE535D">
      <w:pPr>
        <w:tabs>
          <w:tab w:val="num" w:pos="0"/>
          <w:tab w:val="left" w:pos="1134"/>
        </w:tabs>
        <w:spacing w:line="360" w:lineRule="auto"/>
        <w:rPr>
          <w:rFonts w:ascii="Times New Roman" w:hAnsi="Times New Roman" w:cs="Times New Roman"/>
          <w:b/>
          <w:bCs/>
          <w:sz w:val="28"/>
          <w:szCs w:val="28"/>
        </w:rPr>
      </w:pPr>
    </w:p>
    <w:p w14:paraId="5BB50ABA" w14:textId="77777777" w:rsidR="00EE535D" w:rsidRPr="00F849D4" w:rsidRDefault="00EE535D" w:rsidP="00EE535D">
      <w:pPr>
        <w:tabs>
          <w:tab w:val="num" w:pos="0"/>
          <w:tab w:val="left" w:pos="1134"/>
        </w:tabs>
        <w:spacing w:line="360" w:lineRule="auto"/>
        <w:rPr>
          <w:rFonts w:ascii="Times New Roman" w:hAnsi="Times New Roman" w:cs="Times New Roman"/>
          <w:b/>
          <w:bCs/>
          <w:sz w:val="28"/>
          <w:szCs w:val="28"/>
        </w:rPr>
      </w:pPr>
    </w:p>
    <w:p w14:paraId="4B695783" w14:textId="77777777" w:rsidR="00EE535D" w:rsidRDefault="00EE535D" w:rsidP="00EE535D">
      <w:pPr>
        <w:tabs>
          <w:tab w:val="num" w:pos="0"/>
          <w:tab w:val="left" w:pos="1134"/>
        </w:tabs>
        <w:spacing w:line="360" w:lineRule="auto"/>
        <w:rPr>
          <w:rFonts w:ascii="Times New Roman" w:hAnsi="Times New Roman" w:cs="Times New Roman"/>
          <w:b/>
          <w:bCs/>
          <w:sz w:val="28"/>
          <w:szCs w:val="28"/>
        </w:rPr>
      </w:pPr>
    </w:p>
    <w:p w14:paraId="6806B88A" w14:textId="77777777" w:rsidR="00E52095" w:rsidRDefault="00E52095" w:rsidP="00EE535D">
      <w:pPr>
        <w:tabs>
          <w:tab w:val="num" w:pos="0"/>
          <w:tab w:val="left" w:pos="1134"/>
        </w:tabs>
        <w:spacing w:line="360" w:lineRule="auto"/>
        <w:rPr>
          <w:rFonts w:ascii="Times New Roman" w:hAnsi="Times New Roman" w:cs="Times New Roman"/>
          <w:b/>
          <w:bCs/>
          <w:sz w:val="28"/>
          <w:szCs w:val="28"/>
        </w:rPr>
      </w:pPr>
    </w:p>
    <w:p w14:paraId="64E26FA1" w14:textId="77777777" w:rsidR="00E52095" w:rsidRPr="00F849D4" w:rsidRDefault="00E52095" w:rsidP="00EE535D">
      <w:pPr>
        <w:tabs>
          <w:tab w:val="num" w:pos="0"/>
          <w:tab w:val="left" w:pos="1134"/>
        </w:tabs>
        <w:spacing w:line="360" w:lineRule="auto"/>
        <w:rPr>
          <w:rFonts w:ascii="Times New Roman" w:hAnsi="Times New Roman" w:cs="Times New Roman"/>
          <w:b/>
          <w:bCs/>
          <w:sz w:val="28"/>
          <w:szCs w:val="28"/>
        </w:rPr>
      </w:pPr>
    </w:p>
    <w:p w14:paraId="453684B6" w14:textId="4EB1AC1A" w:rsidR="00EE535D" w:rsidRPr="00EE535D" w:rsidRDefault="00EE535D" w:rsidP="00EE535D">
      <w:pPr>
        <w:shd w:val="clear" w:color="auto" w:fill="FFFFFF"/>
        <w:spacing w:after="150" w:line="240" w:lineRule="auto"/>
        <w:jc w:val="center"/>
        <w:rPr>
          <w:rFonts w:ascii="Times New Roman" w:eastAsia="Times New Roman" w:hAnsi="Times New Roman" w:cs="Times New Roman"/>
          <w:color w:val="000000"/>
          <w:sz w:val="44"/>
          <w:szCs w:val="44"/>
          <w:lang w:eastAsia="ru-RU"/>
        </w:rPr>
      </w:pPr>
      <w:r w:rsidRPr="00EE535D">
        <w:rPr>
          <w:rFonts w:ascii="Times New Roman" w:eastAsia="Times New Roman" w:hAnsi="Times New Roman" w:cs="Times New Roman"/>
          <w:b/>
          <w:bCs/>
          <w:color w:val="000000"/>
          <w:sz w:val="44"/>
          <w:szCs w:val="44"/>
          <w:lang w:eastAsia="ru-RU"/>
        </w:rPr>
        <w:t>Как работать над гаммами</w:t>
      </w:r>
    </w:p>
    <w:p w14:paraId="578E136E" w14:textId="383697D8" w:rsidR="00EE535D" w:rsidRPr="00E52095" w:rsidRDefault="00E52095" w:rsidP="00EE535D">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E52095">
        <w:rPr>
          <w:rFonts w:ascii="Times New Roman" w:eastAsia="Times New Roman" w:hAnsi="Times New Roman" w:cs="Times New Roman"/>
          <w:b/>
          <w:bCs/>
          <w:color w:val="000000"/>
          <w:sz w:val="32"/>
          <w:szCs w:val="32"/>
          <w:lang w:eastAsia="ru-RU"/>
        </w:rPr>
        <w:t>(</w:t>
      </w:r>
      <w:r w:rsidR="00EE535D" w:rsidRPr="00E52095">
        <w:rPr>
          <w:rFonts w:ascii="Times New Roman" w:eastAsia="Times New Roman" w:hAnsi="Times New Roman" w:cs="Times New Roman"/>
          <w:b/>
          <w:bCs/>
          <w:color w:val="000000"/>
          <w:sz w:val="32"/>
          <w:szCs w:val="32"/>
          <w:lang w:eastAsia="ru-RU"/>
        </w:rPr>
        <w:t>методические рекомендации</w:t>
      </w:r>
      <w:r w:rsidRPr="00E52095">
        <w:rPr>
          <w:rFonts w:ascii="Times New Roman" w:eastAsia="Times New Roman" w:hAnsi="Times New Roman" w:cs="Times New Roman"/>
          <w:b/>
          <w:bCs/>
          <w:color w:val="000000"/>
          <w:sz w:val="32"/>
          <w:szCs w:val="32"/>
          <w:lang w:eastAsia="ru-RU"/>
        </w:rPr>
        <w:t>)</w:t>
      </w:r>
    </w:p>
    <w:p w14:paraId="008C5096" w14:textId="77777777" w:rsidR="00EE535D" w:rsidRPr="00EE535D" w:rsidRDefault="00EE535D" w:rsidP="00EE535D">
      <w:pPr>
        <w:shd w:val="clear" w:color="auto" w:fill="FFFFFF"/>
        <w:spacing w:after="150" w:line="240" w:lineRule="auto"/>
        <w:jc w:val="center"/>
        <w:rPr>
          <w:rFonts w:ascii="Arial" w:eastAsia="Times New Roman" w:hAnsi="Arial" w:cs="Arial"/>
          <w:color w:val="000000"/>
          <w:sz w:val="21"/>
          <w:szCs w:val="21"/>
          <w:lang w:eastAsia="ru-RU"/>
        </w:rPr>
      </w:pPr>
    </w:p>
    <w:p w14:paraId="234F238B" w14:textId="77777777" w:rsidR="00EE535D" w:rsidRPr="00F849D4" w:rsidRDefault="00EE535D" w:rsidP="00EE535D">
      <w:pPr>
        <w:tabs>
          <w:tab w:val="num" w:pos="0"/>
          <w:tab w:val="left" w:pos="1134"/>
        </w:tabs>
        <w:spacing w:line="360" w:lineRule="auto"/>
        <w:rPr>
          <w:rFonts w:ascii="Times New Roman" w:hAnsi="Times New Roman" w:cs="Times New Roman"/>
          <w:b/>
          <w:bCs/>
          <w:sz w:val="28"/>
          <w:szCs w:val="28"/>
        </w:rPr>
      </w:pPr>
    </w:p>
    <w:p w14:paraId="2E135501" w14:textId="77777777" w:rsidR="00EE535D" w:rsidRPr="00F849D4" w:rsidRDefault="00EE535D" w:rsidP="00EE535D">
      <w:pPr>
        <w:tabs>
          <w:tab w:val="num" w:pos="0"/>
          <w:tab w:val="left" w:pos="1134"/>
        </w:tabs>
        <w:spacing w:line="360" w:lineRule="auto"/>
        <w:rPr>
          <w:rFonts w:ascii="Times New Roman" w:hAnsi="Times New Roman" w:cs="Times New Roman"/>
          <w:b/>
          <w:bCs/>
          <w:sz w:val="28"/>
          <w:szCs w:val="28"/>
        </w:rPr>
      </w:pPr>
    </w:p>
    <w:p w14:paraId="36B0C21C" w14:textId="77777777" w:rsidR="00EE535D" w:rsidRPr="00F849D4" w:rsidRDefault="00EE535D" w:rsidP="00EE535D">
      <w:pPr>
        <w:tabs>
          <w:tab w:val="num" w:pos="0"/>
          <w:tab w:val="left" w:pos="1134"/>
        </w:tabs>
        <w:spacing w:line="360" w:lineRule="auto"/>
        <w:rPr>
          <w:rFonts w:ascii="Times New Roman" w:hAnsi="Times New Roman" w:cs="Times New Roman"/>
          <w:b/>
          <w:bCs/>
          <w:sz w:val="28"/>
          <w:szCs w:val="28"/>
        </w:rPr>
      </w:pPr>
    </w:p>
    <w:p w14:paraId="36136F3C" w14:textId="77777777" w:rsidR="00EE535D" w:rsidRPr="00F849D4" w:rsidRDefault="00EE535D" w:rsidP="00EE535D">
      <w:pPr>
        <w:tabs>
          <w:tab w:val="num" w:pos="0"/>
          <w:tab w:val="left" w:pos="1134"/>
        </w:tabs>
        <w:spacing w:line="360" w:lineRule="auto"/>
        <w:rPr>
          <w:rFonts w:ascii="Times New Roman" w:hAnsi="Times New Roman" w:cs="Times New Roman"/>
          <w:b/>
          <w:bCs/>
          <w:sz w:val="28"/>
          <w:szCs w:val="28"/>
        </w:rPr>
      </w:pPr>
    </w:p>
    <w:p w14:paraId="531AF404" w14:textId="77777777" w:rsidR="00EE535D" w:rsidRPr="00F849D4" w:rsidRDefault="00EE535D" w:rsidP="00EE535D">
      <w:pPr>
        <w:tabs>
          <w:tab w:val="num" w:pos="0"/>
          <w:tab w:val="left" w:pos="993"/>
        </w:tabs>
        <w:spacing w:line="360" w:lineRule="auto"/>
        <w:jc w:val="center"/>
        <w:rPr>
          <w:rFonts w:ascii="Times New Roman" w:hAnsi="Times New Roman" w:cs="Times New Roman"/>
          <w:b/>
          <w:bCs/>
          <w:sz w:val="28"/>
          <w:szCs w:val="28"/>
        </w:rPr>
      </w:pPr>
    </w:p>
    <w:p w14:paraId="4C102BF9" w14:textId="77777777" w:rsidR="00EE535D" w:rsidRPr="00F849D4" w:rsidRDefault="00EE535D" w:rsidP="00EE535D">
      <w:pPr>
        <w:jc w:val="right"/>
        <w:rPr>
          <w:rFonts w:ascii="Times New Roman" w:hAnsi="Times New Roman" w:cs="Times New Roman"/>
          <w:sz w:val="28"/>
          <w:szCs w:val="28"/>
        </w:rPr>
      </w:pPr>
      <w:r w:rsidRPr="00F849D4">
        <w:rPr>
          <w:rFonts w:ascii="Times New Roman" w:hAnsi="Times New Roman" w:cs="Times New Roman"/>
          <w:sz w:val="28"/>
          <w:szCs w:val="28"/>
        </w:rPr>
        <w:t>Преподаватель</w:t>
      </w:r>
    </w:p>
    <w:p w14:paraId="2373C63A" w14:textId="77777777" w:rsidR="00EE535D" w:rsidRPr="00F849D4" w:rsidRDefault="00EE535D" w:rsidP="00EE535D">
      <w:pPr>
        <w:jc w:val="right"/>
        <w:rPr>
          <w:rFonts w:ascii="Times New Roman" w:hAnsi="Times New Roman" w:cs="Times New Roman"/>
          <w:sz w:val="28"/>
          <w:szCs w:val="28"/>
        </w:rPr>
      </w:pPr>
      <w:r w:rsidRPr="00F849D4">
        <w:rPr>
          <w:rFonts w:ascii="Times New Roman" w:hAnsi="Times New Roman" w:cs="Times New Roman"/>
          <w:sz w:val="28"/>
          <w:szCs w:val="28"/>
        </w:rPr>
        <w:t>Барковская Лидия Семеновна</w:t>
      </w:r>
    </w:p>
    <w:p w14:paraId="2B885F96" w14:textId="77777777" w:rsidR="00EE535D" w:rsidRPr="00F849D4" w:rsidRDefault="00EE535D" w:rsidP="00EE535D">
      <w:pPr>
        <w:rPr>
          <w:rFonts w:ascii="Times New Roman" w:hAnsi="Times New Roman" w:cs="Times New Roman"/>
          <w:sz w:val="28"/>
          <w:szCs w:val="28"/>
        </w:rPr>
      </w:pPr>
    </w:p>
    <w:p w14:paraId="29C7C008" w14:textId="77777777" w:rsidR="00EE535D" w:rsidRPr="00F849D4" w:rsidRDefault="00EE535D" w:rsidP="00EE535D">
      <w:pPr>
        <w:rPr>
          <w:rFonts w:ascii="Times New Roman" w:hAnsi="Times New Roman" w:cs="Times New Roman"/>
          <w:sz w:val="28"/>
          <w:szCs w:val="28"/>
        </w:rPr>
      </w:pPr>
    </w:p>
    <w:p w14:paraId="6F1EB1C5" w14:textId="77777777" w:rsidR="00EE535D" w:rsidRPr="00F849D4" w:rsidRDefault="00EE535D" w:rsidP="00EE535D">
      <w:pPr>
        <w:rPr>
          <w:rFonts w:ascii="Times New Roman" w:hAnsi="Times New Roman" w:cs="Times New Roman"/>
          <w:sz w:val="28"/>
          <w:szCs w:val="28"/>
        </w:rPr>
      </w:pPr>
    </w:p>
    <w:p w14:paraId="0796BB9F" w14:textId="77777777" w:rsidR="00EE535D" w:rsidRPr="00F849D4" w:rsidRDefault="00EE535D" w:rsidP="00EE535D">
      <w:pPr>
        <w:rPr>
          <w:rFonts w:ascii="Times New Roman" w:hAnsi="Times New Roman" w:cs="Times New Roman"/>
          <w:sz w:val="28"/>
          <w:szCs w:val="28"/>
        </w:rPr>
      </w:pPr>
    </w:p>
    <w:p w14:paraId="5E1A175B" w14:textId="29FEEBC9" w:rsidR="00EE535D" w:rsidRDefault="00EE535D" w:rsidP="00EE535D">
      <w:pPr>
        <w:rPr>
          <w:rFonts w:ascii="Times New Roman" w:hAnsi="Times New Roman" w:cs="Times New Roman"/>
          <w:sz w:val="28"/>
          <w:szCs w:val="28"/>
        </w:rPr>
      </w:pPr>
    </w:p>
    <w:p w14:paraId="33A84CEC" w14:textId="77777777" w:rsidR="00EE535D" w:rsidRPr="00F849D4" w:rsidRDefault="00EE535D" w:rsidP="00EE535D">
      <w:pPr>
        <w:rPr>
          <w:rFonts w:ascii="Times New Roman" w:hAnsi="Times New Roman" w:cs="Times New Roman"/>
          <w:sz w:val="28"/>
          <w:szCs w:val="28"/>
        </w:rPr>
      </w:pPr>
    </w:p>
    <w:p w14:paraId="23DE6A14" w14:textId="77777777" w:rsidR="00EE535D" w:rsidRPr="00F849D4" w:rsidRDefault="00EE535D" w:rsidP="00EE535D">
      <w:pPr>
        <w:jc w:val="center"/>
        <w:rPr>
          <w:rFonts w:ascii="Times New Roman" w:hAnsi="Times New Roman" w:cs="Times New Roman"/>
          <w:sz w:val="28"/>
          <w:szCs w:val="28"/>
        </w:rPr>
      </w:pPr>
      <w:r w:rsidRPr="00F849D4">
        <w:rPr>
          <w:rFonts w:ascii="Times New Roman" w:hAnsi="Times New Roman" w:cs="Times New Roman"/>
          <w:sz w:val="28"/>
          <w:szCs w:val="28"/>
        </w:rPr>
        <w:t>г. Смоленск</w:t>
      </w:r>
    </w:p>
    <w:p w14:paraId="26984694" w14:textId="77777777" w:rsidR="00EE535D" w:rsidRPr="00F849D4" w:rsidRDefault="00EE535D" w:rsidP="00EE535D">
      <w:pPr>
        <w:jc w:val="center"/>
        <w:rPr>
          <w:rFonts w:ascii="Times New Roman" w:hAnsi="Times New Roman" w:cs="Times New Roman"/>
          <w:sz w:val="28"/>
          <w:szCs w:val="28"/>
        </w:rPr>
      </w:pPr>
      <w:r w:rsidRPr="00F849D4">
        <w:rPr>
          <w:rFonts w:ascii="Times New Roman" w:hAnsi="Times New Roman" w:cs="Times New Roman"/>
          <w:sz w:val="28"/>
          <w:szCs w:val="28"/>
        </w:rPr>
        <w:t>2019</w:t>
      </w:r>
    </w:p>
    <w:p w14:paraId="43F71976" w14:textId="625A95B5"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gramStart"/>
      <w:r w:rsidRPr="00EE535D">
        <w:rPr>
          <w:rFonts w:ascii="Times New Roman" w:eastAsia="Times New Roman" w:hAnsi="Times New Roman" w:cs="Times New Roman"/>
          <w:color w:val="000000"/>
          <w:sz w:val="28"/>
          <w:szCs w:val="28"/>
          <w:lang w:eastAsia="ru-RU"/>
        </w:rPr>
        <w:lastRenderedPageBreak/>
        <w:t>Наверное</w:t>
      </w:r>
      <w:proofErr w:type="gramEnd"/>
      <w:r w:rsidRPr="00EE535D">
        <w:rPr>
          <w:rFonts w:ascii="Times New Roman" w:eastAsia="Times New Roman" w:hAnsi="Times New Roman" w:cs="Times New Roman"/>
          <w:color w:val="000000"/>
          <w:sz w:val="28"/>
          <w:szCs w:val="28"/>
          <w:lang w:eastAsia="ru-RU"/>
        </w:rPr>
        <w:t xml:space="preserve"> каждому в своей жизни приходилось слышать от детей друзей, знакомых, которые занимаются музыкой такие высказывания:</w:t>
      </w:r>
      <w:r w:rsidR="00E52095">
        <w:rPr>
          <w:rFonts w:ascii="Times New Roman" w:eastAsia="Times New Roman" w:hAnsi="Times New Roman" w:cs="Times New Roman"/>
          <w:color w:val="000000"/>
          <w:sz w:val="28"/>
          <w:szCs w:val="28"/>
          <w:lang w:eastAsia="ru-RU"/>
        </w:rPr>
        <w:t xml:space="preserve"> </w:t>
      </w:r>
      <w:r w:rsidRPr="00EE535D">
        <w:rPr>
          <w:rFonts w:ascii="Times New Roman" w:eastAsia="Times New Roman" w:hAnsi="Times New Roman" w:cs="Times New Roman"/>
          <w:color w:val="000000"/>
          <w:sz w:val="28"/>
          <w:szCs w:val="28"/>
          <w:lang w:eastAsia="ru-RU"/>
        </w:rPr>
        <w:t>”Гаммы - это скучно!”, “Гаммы играть не интересно”, “Зачем их только надо играть?” или другие высказывания подобного рода.</w:t>
      </w:r>
    </w:p>
    <w:p w14:paraId="79989F80"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Все эти утверждения — сплошная ложь! Играть гаммы легко и приятно. Все музыканты играют гаммы! Умея и желая играть </w:t>
      </w:r>
      <w:proofErr w:type="gramStart"/>
      <w:r w:rsidRPr="00EE535D">
        <w:rPr>
          <w:rFonts w:ascii="Times New Roman" w:eastAsia="Times New Roman" w:hAnsi="Times New Roman" w:cs="Times New Roman"/>
          <w:color w:val="000000"/>
          <w:sz w:val="28"/>
          <w:szCs w:val="28"/>
          <w:lang w:eastAsia="ru-RU"/>
        </w:rPr>
        <w:t>гаммы</w:t>
      </w:r>
      <w:proofErr w:type="gramEnd"/>
      <w:r w:rsidRPr="00EE535D">
        <w:rPr>
          <w:rFonts w:ascii="Times New Roman" w:eastAsia="Times New Roman" w:hAnsi="Times New Roman" w:cs="Times New Roman"/>
          <w:color w:val="000000"/>
          <w:sz w:val="28"/>
          <w:szCs w:val="28"/>
          <w:lang w:eastAsia="ru-RU"/>
        </w:rPr>
        <w:t xml:space="preserve"> музыканты могут творить на фортепиано удивительные вещи. Конечно же это требует усердия</w:t>
      </w:r>
      <w:proofErr w:type="gramStart"/>
      <w:r w:rsidRPr="00EE535D">
        <w:rPr>
          <w:rFonts w:ascii="Times New Roman" w:eastAsia="Times New Roman" w:hAnsi="Times New Roman" w:cs="Times New Roman"/>
          <w:color w:val="000000"/>
          <w:sz w:val="28"/>
          <w:szCs w:val="28"/>
          <w:lang w:eastAsia="ru-RU"/>
        </w:rPr>
        <w:t>.</w:t>
      </w:r>
      <w:proofErr w:type="gramEnd"/>
      <w:r w:rsidRPr="00EE535D">
        <w:rPr>
          <w:rFonts w:ascii="Times New Roman" w:eastAsia="Times New Roman" w:hAnsi="Times New Roman" w:cs="Times New Roman"/>
          <w:color w:val="000000"/>
          <w:sz w:val="28"/>
          <w:szCs w:val="28"/>
          <w:lang w:eastAsia="ru-RU"/>
        </w:rPr>
        <w:t xml:space="preserve"> </w:t>
      </w:r>
      <w:proofErr w:type="gramStart"/>
      <w:r w:rsidRPr="00EE535D">
        <w:rPr>
          <w:rFonts w:ascii="Times New Roman" w:eastAsia="Times New Roman" w:hAnsi="Times New Roman" w:cs="Times New Roman"/>
          <w:color w:val="000000"/>
          <w:sz w:val="28"/>
          <w:szCs w:val="28"/>
          <w:lang w:eastAsia="ru-RU"/>
        </w:rPr>
        <w:t>т</w:t>
      </w:r>
      <w:proofErr w:type="gramEnd"/>
      <w:r w:rsidRPr="00EE535D">
        <w:rPr>
          <w:rFonts w:ascii="Times New Roman" w:eastAsia="Times New Roman" w:hAnsi="Times New Roman" w:cs="Times New Roman"/>
          <w:color w:val="000000"/>
          <w:sz w:val="28"/>
          <w:szCs w:val="28"/>
          <w:lang w:eastAsia="ru-RU"/>
        </w:rPr>
        <w:t>ерпения, а также желания что-то сделать.</w:t>
      </w:r>
    </w:p>
    <w:p w14:paraId="6F2BF752"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Ведь с самого начала обучения игре на фортепиано дети встречаются с понятием "Гамма". Первые прикосновения к клавишам, первые </w:t>
      </w:r>
      <w:proofErr w:type="gramStart"/>
      <w:r w:rsidRPr="00EE535D">
        <w:rPr>
          <w:rFonts w:ascii="Times New Roman" w:eastAsia="Times New Roman" w:hAnsi="Times New Roman" w:cs="Times New Roman"/>
          <w:color w:val="000000"/>
          <w:sz w:val="28"/>
          <w:szCs w:val="28"/>
          <w:lang w:eastAsia="ru-RU"/>
        </w:rPr>
        <w:t>песенки</w:t>
      </w:r>
      <w:proofErr w:type="gramEnd"/>
      <w:r w:rsidRPr="00EE535D">
        <w:rPr>
          <w:rFonts w:ascii="Times New Roman" w:eastAsia="Times New Roman" w:hAnsi="Times New Roman" w:cs="Times New Roman"/>
          <w:color w:val="000000"/>
          <w:sz w:val="28"/>
          <w:szCs w:val="28"/>
          <w:lang w:eastAsia="ru-RU"/>
        </w:rPr>
        <w:t xml:space="preserve"> построенные на звуках гаммы, </w:t>
      </w:r>
      <w:r w:rsidRPr="00EE535D">
        <w:rPr>
          <w:rFonts w:ascii="Times New Roman" w:eastAsia="Times New Roman" w:hAnsi="Times New Roman" w:cs="Times New Roman"/>
          <w:i/>
          <w:iCs/>
          <w:color w:val="000000"/>
          <w:sz w:val="28"/>
          <w:szCs w:val="28"/>
          <w:lang w:eastAsia="ru-RU"/>
        </w:rPr>
        <w:t>желание</w:t>
      </w:r>
      <w:r w:rsidRPr="00EE535D">
        <w:rPr>
          <w:rFonts w:ascii="Times New Roman" w:eastAsia="Times New Roman" w:hAnsi="Times New Roman" w:cs="Times New Roman"/>
          <w:color w:val="000000"/>
          <w:sz w:val="28"/>
          <w:szCs w:val="28"/>
          <w:lang w:eastAsia="ru-RU"/>
        </w:rPr>
        <w:t xml:space="preserve"> научиться играть на фортепиано. Хотелось бы, чтобы интерес, с которым ребенок пришел в </w:t>
      </w:r>
      <w:proofErr w:type="gramStart"/>
      <w:r w:rsidRPr="00EE535D">
        <w:rPr>
          <w:rFonts w:ascii="Times New Roman" w:eastAsia="Times New Roman" w:hAnsi="Times New Roman" w:cs="Times New Roman"/>
          <w:color w:val="000000"/>
          <w:sz w:val="28"/>
          <w:szCs w:val="28"/>
          <w:lang w:eastAsia="ru-RU"/>
        </w:rPr>
        <w:t>музыкальною</w:t>
      </w:r>
      <w:proofErr w:type="gramEnd"/>
      <w:r w:rsidRPr="00EE535D">
        <w:rPr>
          <w:rFonts w:ascii="Times New Roman" w:eastAsia="Times New Roman" w:hAnsi="Times New Roman" w:cs="Times New Roman"/>
          <w:color w:val="000000"/>
          <w:sz w:val="28"/>
          <w:szCs w:val="28"/>
          <w:lang w:eastAsia="ru-RU"/>
        </w:rPr>
        <w:t xml:space="preserve"> школу не угас у него на первом занятии, а только разгорался с каждым годом обучения. И здесь не последнюю роль играет работа над гаммами.</w:t>
      </w:r>
    </w:p>
    <w:p w14:paraId="04BBEE84"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 своей работе я постараюсь доказать, что гаммы действительно достойны вашего внимания, что гаммы играть интересно и увлекательно.</w:t>
      </w:r>
    </w:p>
    <w:p w14:paraId="38B9FCD2"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Все дело в том, как эти занятия организовать. «Музыкальной таблицей умножения» назвал гаммы Иосиф Гофман.</w:t>
      </w:r>
    </w:p>
    <w:p w14:paraId="5224C6F9"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i/>
          <w:iCs/>
          <w:color w:val="000000"/>
          <w:sz w:val="28"/>
          <w:szCs w:val="28"/>
          <w:lang w:eastAsia="ru-RU"/>
        </w:rPr>
        <w:t>«Гаммы</w:t>
      </w:r>
      <w:r w:rsidRPr="00EE535D">
        <w:rPr>
          <w:rFonts w:ascii="Times New Roman" w:eastAsia="Times New Roman" w:hAnsi="Times New Roman" w:cs="Times New Roman"/>
          <w:color w:val="000000"/>
          <w:sz w:val="28"/>
          <w:szCs w:val="28"/>
          <w:lang w:eastAsia="ru-RU"/>
        </w:rPr>
        <w:t> </w:t>
      </w:r>
      <w:r w:rsidRPr="00EE535D">
        <w:rPr>
          <w:rFonts w:ascii="Times New Roman" w:eastAsia="Times New Roman" w:hAnsi="Times New Roman" w:cs="Times New Roman"/>
          <w:i/>
          <w:iCs/>
          <w:color w:val="000000"/>
          <w:sz w:val="28"/>
          <w:szCs w:val="28"/>
          <w:lang w:eastAsia="ru-RU"/>
        </w:rPr>
        <w:t xml:space="preserve">одинаково полезны как начинающему, так и весьма продвинутому ученику и даже опытному искусному исполнителю», - замечает </w:t>
      </w:r>
      <w:proofErr w:type="spellStart"/>
      <w:r w:rsidRPr="00EE535D">
        <w:rPr>
          <w:rFonts w:ascii="Times New Roman" w:eastAsia="Times New Roman" w:hAnsi="Times New Roman" w:cs="Times New Roman"/>
          <w:i/>
          <w:iCs/>
          <w:color w:val="000000"/>
          <w:sz w:val="28"/>
          <w:szCs w:val="28"/>
          <w:lang w:eastAsia="ru-RU"/>
        </w:rPr>
        <w:t>К.Черни</w:t>
      </w:r>
      <w:proofErr w:type="spellEnd"/>
      <w:r w:rsidRPr="00EE535D">
        <w:rPr>
          <w:rFonts w:ascii="Times New Roman" w:eastAsia="Times New Roman" w:hAnsi="Times New Roman" w:cs="Times New Roman"/>
          <w:i/>
          <w:iCs/>
          <w:color w:val="000000"/>
          <w:sz w:val="28"/>
          <w:szCs w:val="28"/>
          <w:lang w:eastAsia="ru-RU"/>
        </w:rPr>
        <w:t>.</w:t>
      </w:r>
    </w:p>
    <w:p w14:paraId="67F2319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i/>
          <w:iCs/>
          <w:color w:val="000000"/>
          <w:sz w:val="28"/>
          <w:szCs w:val="28"/>
          <w:lang w:eastAsia="ru-RU"/>
        </w:rPr>
        <w:t>«Нет такой степени мастерства, когда постоянное упражнение в гаммах сделается излишним” (Алексеев А.Д. «Из истории фортепианного искусства»).</w:t>
      </w:r>
    </w:p>
    <w:p w14:paraId="51668191" w14:textId="3116A0E8"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b/>
          <w:bCs/>
          <w:color w:val="000000"/>
          <w:sz w:val="28"/>
          <w:szCs w:val="28"/>
          <w:lang w:eastAsia="ru-RU"/>
        </w:rPr>
        <w:t>Сколько надо играть гаммы?</w:t>
      </w:r>
    </w:p>
    <w:p w14:paraId="64858B97"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 XIX веке гаммам и упражнениям уделялось чрезвычайно много внимания. Но постепенно эта практика занятий начала подвергаться все более решительному осуждению, что привело к менее успешному развитию техники, так как работа над ней не велась достаточно систематически. Эти тенденции получили известное распространение и в нашей стране, преимущественно в двадцатые годы прошлого столетия. К счастью, ошибочность их была довольно скоро осознана. Современная русская педагогика рассматривала гаммы и упражнения как важное и эффективное средство для технического развития ученика.</w:t>
      </w:r>
    </w:p>
    <w:p w14:paraId="7248F99E"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Например, великий Антон Рубинштейн работал над упражнениями и гаммами в течение всей жизни, С.В. Рахманинов – в молодые годы и лишь некоторые, как А.Н. Скрябин не придавали им особого значения. Однако этот последний пример уникален в своем роде и никак не может служить образцом для рядового ученика музыкальной школы. В младших и старших классах игра гамм не должна занимать много времени и на уроке, ни дома. Но в тоже время эта работа очень важна.</w:t>
      </w:r>
    </w:p>
    <w:p w14:paraId="749D1376"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Важность гамм в том, что они дают возможность в наиболее сконцентрированном виде работать над основными фактурными формами, над самим зерном пианистических трудностей, которое способствует рационализации процесса обучения.</w:t>
      </w:r>
    </w:p>
    <w:p w14:paraId="490099D1"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Значение изучения гамм</w:t>
      </w:r>
    </w:p>
    <w:p w14:paraId="3719BBD2"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Польза от изучения гамм очень велика. Изучение гамм позволяет:</w:t>
      </w:r>
    </w:p>
    <w:p w14:paraId="71473968"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во-первых, овладеть основными формулами фортепианной техники;</w:t>
      </w:r>
    </w:p>
    <w:p w14:paraId="54724DFB"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 во-вторых, познакомиться с </w:t>
      </w:r>
      <w:proofErr w:type="gramStart"/>
      <w:r w:rsidRPr="00EE535D">
        <w:rPr>
          <w:rFonts w:ascii="Times New Roman" w:eastAsia="Times New Roman" w:hAnsi="Times New Roman" w:cs="Times New Roman"/>
          <w:color w:val="000000"/>
          <w:sz w:val="28"/>
          <w:szCs w:val="28"/>
          <w:lang w:eastAsia="ru-RU"/>
        </w:rPr>
        <w:t>ладо-тональной</w:t>
      </w:r>
      <w:proofErr w:type="gramEnd"/>
      <w:r w:rsidRPr="00EE535D">
        <w:rPr>
          <w:rFonts w:ascii="Times New Roman" w:eastAsia="Times New Roman" w:hAnsi="Times New Roman" w:cs="Times New Roman"/>
          <w:color w:val="000000"/>
          <w:sz w:val="28"/>
          <w:szCs w:val="28"/>
          <w:lang w:eastAsia="ru-RU"/>
        </w:rPr>
        <w:t xml:space="preserve"> системой, освоить кварто-квинтовый круг всех диезных и бемольных тональностей;</w:t>
      </w:r>
    </w:p>
    <w:p w14:paraId="4026721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в-третьих, помогают ученику научиться слышать и вести двухголосные пассажи;</w:t>
      </w:r>
    </w:p>
    <w:p w14:paraId="1DF4E43C"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в-четвёртых, помогают ученику выработать пальцевую чёткость, ровность, беглость.</w:t>
      </w:r>
    </w:p>
    <w:p w14:paraId="56E48486"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в-пятых, игра гамм помогает выработке аппликатурной дисциплины ученика.</w:t>
      </w:r>
    </w:p>
    <w:p w14:paraId="17BCE166"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Работа над гаммами и всем гаммовым комплексом является необходимой составной частью воспитания пианиста.</w:t>
      </w:r>
    </w:p>
    <w:p w14:paraId="441FBBEE"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Владение гаммами представляет собой, по выражению Листа, тот «ключ», владение которым открывает путь к любому музыкальному произведению. Особенно широко гаммы и арпеджио используются в классическом стиле - в музыке Гайдна, Моцарта, Бетховена.</w:t>
      </w:r>
    </w:p>
    <w:p w14:paraId="107963F1"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Кто имеет заранее сделанные заготовки - хорошо выученные гаммы, - тот сыграет без особого труда любое произведение.</w:t>
      </w:r>
    </w:p>
    <w:p w14:paraId="1BFBDD29"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Основные принципы технического развития</w:t>
      </w:r>
    </w:p>
    <w:p w14:paraId="286021B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Основная цель технического развития - обеспечить условия, при которых технический аппарат будет способен лучше выполнить необходимую музыкальную задачу. В дальнейшем эти условия должны привести к полному и беспрепятственному подчинению двигательной системы музыкальной воле исполнителя во всех ее тончайших проявлениях.</w:t>
      </w:r>
    </w:p>
    <w:p w14:paraId="0AFB6A8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На каких же принципах следует развивать игровой аппарат пианиста, чтобы создать наиболее благоприятные технические условия для выражения музыки? Это - гибкость и пластичность аппарата, связь и взаимодействие всех его участков при ведущих живых и активных пальцах, целесообразность и экономия движений, управляемость техническим процессом, и</w:t>
      </w:r>
      <w:proofErr w:type="gramStart"/>
      <w:r w:rsidRPr="00EE535D">
        <w:rPr>
          <w:rFonts w:ascii="Times New Roman" w:eastAsia="Times New Roman" w:hAnsi="Times New Roman" w:cs="Times New Roman"/>
          <w:color w:val="000000"/>
          <w:sz w:val="28"/>
          <w:szCs w:val="28"/>
          <w:lang w:eastAsia="ru-RU"/>
        </w:rPr>
        <w:t xml:space="preserve"> ,</w:t>
      </w:r>
      <w:proofErr w:type="gramEnd"/>
      <w:r w:rsidRPr="00EE535D">
        <w:rPr>
          <w:rFonts w:ascii="Times New Roman" w:eastAsia="Times New Roman" w:hAnsi="Times New Roman" w:cs="Times New Roman"/>
          <w:color w:val="000000"/>
          <w:sz w:val="28"/>
          <w:szCs w:val="28"/>
          <w:lang w:eastAsia="ru-RU"/>
        </w:rPr>
        <w:t xml:space="preserve"> как итог - звуковой результат.</w:t>
      </w:r>
    </w:p>
    <w:p w14:paraId="6A32F4E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Добиваясь с первых шагов обучения неразрывной связи музыкально-звукового представления с игровыми приемами, следует в той или иной степени развивать перечисленные принципы. Без них контакт музыкального и технического развития будет чрезвычайно затруднителен.</w:t>
      </w:r>
    </w:p>
    <w:p w14:paraId="3FEAAB78"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Немного из истории возникновения гамм.</w:t>
      </w:r>
    </w:p>
    <w:p w14:paraId="28C0FB1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Откуда же произошло слово «гамма»? «Гаммой», т.е. названием третьей буквы греческого алфавита, окрестил </w:t>
      </w:r>
      <w:proofErr w:type="spellStart"/>
      <w:r w:rsidRPr="00EE535D">
        <w:rPr>
          <w:rFonts w:ascii="Times New Roman" w:eastAsia="Times New Roman" w:hAnsi="Times New Roman" w:cs="Times New Roman"/>
          <w:color w:val="000000"/>
          <w:sz w:val="28"/>
          <w:szCs w:val="28"/>
          <w:lang w:eastAsia="ru-RU"/>
        </w:rPr>
        <w:t>поступенный</w:t>
      </w:r>
      <w:proofErr w:type="spellEnd"/>
      <w:r w:rsidRPr="00EE535D">
        <w:rPr>
          <w:rFonts w:ascii="Times New Roman" w:eastAsia="Times New Roman" w:hAnsi="Times New Roman" w:cs="Times New Roman"/>
          <w:color w:val="000000"/>
          <w:sz w:val="28"/>
          <w:szCs w:val="28"/>
          <w:lang w:eastAsia="ru-RU"/>
        </w:rPr>
        <w:t xml:space="preserve"> звукоряд музыкант XI века Гвидо</w:t>
      </w:r>
      <w:proofErr w:type="gramStart"/>
      <w:r w:rsidRPr="00EE535D">
        <w:rPr>
          <w:rFonts w:ascii="Times New Roman" w:eastAsia="Times New Roman" w:hAnsi="Times New Roman" w:cs="Times New Roman"/>
          <w:color w:val="000000"/>
          <w:sz w:val="28"/>
          <w:szCs w:val="28"/>
          <w:lang w:eastAsia="ru-RU"/>
        </w:rPr>
        <w:t xml:space="preserve"> </w:t>
      </w:r>
      <w:proofErr w:type="spellStart"/>
      <w:r w:rsidRPr="00EE535D">
        <w:rPr>
          <w:rFonts w:ascii="Times New Roman" w:eastAsia="Times New Roman" w:hAnsi="Times New Roman" w:cs="Times New Roman"/>
          <w:color w:val="000000"/>
          <w:sz w:val="28"/>
          <w:szCs w:val="28"/>
          <w:lang w:eastAsia="ru-RU"/>
        </w:rPr>
        <w:t>Д</w:t>
      </w:r>
      <w:proofErr w:type="gramEnd"/>
      <w:r w:rsidRPr="00EE535D">
        <w:rPr>
          <w:rFonts w:ascii="Times New Roman" w:eastAsia="Times New Roman" w:hAnsi="Times New Roman" w:cs="Times New Roman"/>
          <w:color w:val="000000"/>
          <w:sz w:val="28"/>
          <w:szCs w:val="28"/>
          <w:lang w:eastAsia="ru-RU"/>
        </w:rPr>
        <w:t>’Ареццо</w:t>
      </w:r>
      <w:proofErr w:type="spellEnd"/>
      <w:r w:rsidRPr="00EE535D">
        <w:rPr>
          <w:rFonts w:ascii="Times New Roman" w:eastAsia="Times New Roman" w:hAnsi="Times New Roman" w:cs="Times New Roman"/>
          <w:color w:val="000000"/>
          <w:sz w:val="28"/>
          <w:szCs w:val="28"/>
          <w:lang w:eastAsia="ru-RU"/>
        </w:rPr>
        <w:t>. Ему же мы обязаны и названием и самих нот.</w:t>
      </w:r>
    </w:p>
    <w:p w14:paraId="0E6DEC7D"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Кроме русского языка, слово “гамма” употребляется во французском (</w:t>
      </w:r>
      <w:proofErr w:type="spellStart"/>
      <w:r w:rsidRPr="00EE535D">
        <w:rPr>
          <w:rFonts w:ascii="Times New Roman" w:eastAsia="Times New Roman" w:hAnsi="Times New Roman" w:cs="Times New Roman"/>
          <w:color w:val="000000"/>
          <w:sz w:val="28"/>
          <w:szCs w:val="28"/>
          <w:lang w:eastAsia="ru-RU"/>
        </w:rPr>
        <w:t>датте</w:t>
      </w:r>
      <w:proofErr w:type="spellEnd"/>
      <w:r w:rsidRPr="00EE535D">
        <w:rPr>
          <w:rFonts w:ascii="Times New Roman" w:eastAsia="Times New Roman" w:hAnsi="Times New Roman" w:cs="Times New Roman"/>
          <w:color w:val="000000"/>
          <w:sz w:val="28"/>
          <w:szCs w:val="28"/>
          <w:lang w:eastAsia="ru-RU"/>
        </w:rPr>
        <w:t>); в других же европейских языках используется слово “лестница”. В русских трудах вплоть до начала XIX века фигурируют слова “лестница” или “</w:t>
      </w:r>
      <w:proofErr w:type="spellStart"/>
      <w:r w:rsidRPr="00EE535D">
        <w:rPr>
          <w:rFonts w:ascii="Times New Roman" w:eastAsia="Times New Roman" w:hAnsi="Times New Roman" w:cs="Times New Roman"/>
          <w:color w:val="000000"/>
          <w:sz w:val="28"/>
          <w:szCs w:val="28"/>
          <w:lang w:eastAsia="ru-RU"/>
        </w:rPr>
        <w:t>лествица</w:t>
      </w:r>
      <w:proofErr w:type="spellEnd"/>
      <w:r w:rsidRPr="00EE535D">
        <w:rPr>
          <w:rFonts w:ascii="Times New Roman" w:eastAsia="Times New Roman" w:hAnsi="Times New Roman" w:cs="Times New Roman"/>
          <w:color w:val="000000"/>
          <w:sz w:val="28"/>
          <w:szCs w:val="28"/>
          <w:lang w:eastAsia="ru-RU"/>
        </w:rPr>
        <w:t>” (также “музыкальная лестница” или “лестница тонов”).</w:t>
      </w:r>
    </w:p>
    <w:p w14:paraId="2A163B4C"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Гаммой называется последовательность звуков (ступеней) лада, расположенных, начиная от основного тона в восходящем или нисходящем порядке со строго определенными интервалами между соседними звуками.</w:t>
      </w:r>
    </w:p>
    <w:p w14:paraId="31ED9BD1"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b/>
          <w:bCs/>
          <w:color w:val="000000"/>
          <w:sz w:val="28"/>
          <w:szCs w:val="28"/>
          <w:lang w:eastAsia="ru-RU"/>
        </w:rPr>
        <w:t>Начальный период знакомства с гаммами.</w:t>
      </w:r>
    </w:p>
    <w:p w14:paraId="037F662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Удобнее всего начинать изучение всего гаммового комплекса с гаммы Ми мажор,</w:t>
      </w:r>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так как в этом звукоряде «Формула Шопена». “Эти пять нот: ми, фа–диез, соль–диез, ля–диез, си–диез - содержание первого урока фортепианной игры Шопена. Может быть, не первого с данным учеником по времени, но первого в систематическом отношении</w:t>
      </w:r>
      <w:proofErr w:type="gramStart"/>
      <w:r w:rsidRPr="00EE535D">
        <w:rPr>
          <w:rFonts w:ascii="Times New Roman" w:eastAsia="Times New Roman" w:hAnsi="Times New Roman" w:cs="Times New Roman"/>
          <w:color w:val="000000"/>
          <w:sz w:val="28"/>
          <w:szCs w:val="28"/>
          <w:lang w:eastAsia="ru-RU"/>
        </w:rPr>
        <w:t>.”</w:t>
      </w:r>
      <w:proofErr w:type="gramEnd"/>
      <w:r w:rsidRPr="00EE535D">
        <w:rPr>
          <w:rFonts w:ascii="Times New Roman" w:eastAsia="Times New Roman" w:hAnsi="Times New Roman" w:cs="Times New Roman"/>
          <w:color w:val="000000"/>
          <w:sz w:val="28"/>
          <w:szCs w:val="28"/>
          <w:lang w:eastAsia="ru-RU"/>
        </w:rPr>
        <w:t>(Г. Нейгауз)</w:t>
      </w:r>
    </w:p>
    <w:p w14:paraId="497F0670"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Эту формулу Шопена Г. Нейгауз называл «гениальной по своей дальнобойности» фортепианной формулой. Начиная изучение гамм с них, ученик сразу начинает придерживаться середины клавиатуры и не спускаться к краям клавиш. Располагая длинные пальцы на четырех клавишах, кисть приобретает естественную, непринужденную форму, исключающую зажим мышц.</w:t>
      </w:r>
    </w:p>
    <w:p w14:paraId="2926E4D5"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Для закрепления аппликатурных позиций и удобных мышечных ощущений можно поиграть эти позиции </w:t>
      </w:r>
      <w:proofErr w:type="spellStart"/>
      <w:r w:rsidRPr="00EE535D">
        <w:rPr>
          <w:rFonts w:ascii="Times New Roman" w:eastAsia="Times New Roman" w:hAnsi="Times New Roman" w:cs="Times New Roman"/>
          <w:color w:val="000000"/>
          <w:sz w:val="28"/>
          <w:szCs w:val="28"/>
          <w:lang w:eastAsia="ru-RU"/>
        </w:rPr>
        <w:t>интервалами</w:t>
      </w:r>
      <w:proofErr w:type="gramStart"/>
      <w:r w:rsidRPr="00EE535D">
        <w:rPr>
          <w:rFonts w:ascii="Times New Roman" w:eastAsia="Times New Roman" w:hAnsi="Times New Roman" w:cs="Times New Roman"/>
          <w:color w:val="000000"/>
          <w:sz w:val="28"/>
          <w:szCs w:val="28"/>
          <w:lang w:eastAsia="ru-RU"/>
        </w:rPr>
        <w:t>.З</w:t>
      </w:r>
      <w:proofErr w:type="gramEnd"/>
      <w:r w:rsidRPr="00EE535D">
        <w:rPr>
          <w:rFonts w:ascii="Times New Roman" w:eastAsia="Times New Roman" w:hAnsi="Times New Roman" w:cs="Times New Roman"/>
          <w:color w:val="000000"/>
          <w:sz w:val="28"/>
          <w:szCs w:val="28"/>
          <w:lang w:eastAsia="ru-RU"/>
        </w:rPr>
        <w:t>десь</w:t>
      </w:r>
      <w:proofErr w:type="spellEnd"/>
      <w:r w:rsidRPr="00EE535D">
        <w:rPr>
          <w:rFonts w:ascii="Times New Roman" w:eastAsia="Times New Roman" w:hAnsi="Times New Roman" w:cs="Times New Roman"/>
          <w:color w:val="000000"/>
          <w:sz w:val="28"/>
          <w:szCs w:val="28"/>
          <w:lang w:eastAsia="ru-RU"/>
        </w:rPr>
        <w:t xml:space="preserve"> и далее все примеры даны в тональности До мажор.</w:t>
      </w:r>
    </w:p>
    <w:p w14:paraId="542599AB" w14:textId="2E03733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5CA2710C" wp14:editId="06E5792B">
            <wp:extent cx="5619750" cy="523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0668" cy="525825"/>
                    </a:xfrm>
                    <a:prstGeom prst="rect">
                      <a:avLst/>
                    </a:prstGeom>
                    <a:noFill/>
                    <a:ln>
                      <a:noFill/>
                    </a:ln>
                  </pic:spPr>
                </pic:pic>
              </a:graphicData>
            </a:graphic>
          </wp:inline>
        </w:drawing>
      </w:r>
    </w:p>
    <w:p w14:paraId="41850A3D"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27E6AD30"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Ровность при игре гамм зависит от </w:t>
      </w:r>
      <w:proofErr w:type="spellStart"/>
      <w:r w:rsidRPr="00EE535D">
        <w:rPr>
          <w:rFonts w:ascii="Times New Roman" w:eastAsia="Times New Roman" w:hAnsi="Times New Roman" w:cs="Times New Roman"/>
          <w:color w:val="000000"/>
          <w:sz w:val="28"/>
          <w:szCs w:val="28"/>
          <w:lang w:eastAsia="ru-RU"/>
        </w:rPr>
        <w:t>legato</w:t>
      </w:r>
      <w:proofErr w:type="spellEnd"/>
      <w:r w:rsidRPr="00EE535D">
        <w:rPr>
          <w:rFonts w:ascii="Times New Roman" w:eastAsia="Times New Roman" w:hAnsi="Times New Roman" w:cs="Times New Roman"/>
          <w:color w:val="000000"/>
          <w:sz w:val="28"/>
          <w:szCs w:val="28"/>
          <w:lang w:eastAsia="ru-RU"/>
        </w:rPr>
        <w:t xml:space="preserve"> внутри позиции и подкладывания первого пальца. Часто при игре гамм приходится сталкиваться с тряской запястья. Чтобы этого избежать, усвоение приема </w:t>
      </w:r>
      <w:proofErr w:type="spellStart"/>
      <w:r w:rsidRPr="00EE535D">
        <w:rPr>
          <w:rFonts w:ascii="Times New Roman" w:eastAsia="Times New Roman" w:hAnsi="Times New Roman" w:cs="Times New Roman"/>
          <w:color w:val="000000"/>
          <w:sz w:val="28"/>
          <w:szCs w:val="28"/>
          <w:lang w:eastAsia="ru-RU"/>
        </w:rPr>
        <w:t>legato</w:t>
      </w:r>
      <w:proofErr w:type="spellEnd"/>
      <w:r w:rsidRPr="00EE535D">
        <w:rPr>
          <w:rFonts w:ascii="Times New Roman" w:eastAsia="Times New Roman" w:hAnsi="Times New Roman" w:cs="Times New Roman"/>
          <w:color w:val="000000"/>
          <w:sz w:val="28"/>
          <w:szCs w:val="28"/>
          <w:lang w:eastAsia="ru-RU"/>
        </w:rPr>
        <w:t xml:space="preserve"> у учеников в начальный период обучения должно проходить постепенно, начиная с двух нот с дальнейшим добавлением, доходя до пяти пальцевой позиции.</w:t>
      </w:r>
    </w:p>
    <w:p w14:paraId="578EDAE9" w14:textId="71424A18"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5ED7C122" wp14:editId="62056C63">
            <wp:extent cx="5345616" cy="619125"/>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307" cy="622564"/>
                    </a:xfrm>
                    <a:prstGeom prst="rect">
                      <a:avLst/>
                    </a:prstGeom>
                    <a:noFill/>
                    <a:ln>
                      <a:noFill/>
                    </a:ln>
                  </pic:spPr>
                </pic:pic>
              </a:graphicData>
            </a:graphic>
          </wp:inline>
        </w:drawing>
      </w:r>
    </w:p>
    <w:p w14:paraId="1E70F9A2"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6F257F49"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0C90FFA5"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Аналогичные упражнения отрабатываем левой рукой</w:t>
      </w:r>
    </w:p>
    <w:p w14:paraId="31AC149D"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Основное техническое требование к игре </w:t>
      </w:r>
      <w:proofErr w:type="spellStart"/>
      <w:r w:rsidRPr="00EE535D">
        <w:rPr>
          <w:rFonts w:ascii="Times New Roman" w:eastAsia="Times New Roman" w:hAnsi="Times New Roman" w:cs="Times New Roman"/>
          <w:color w:val="000000"/>
          <w:sz w:val="28"/>
          <w:szCs w:val="28"/>
          <w:lang w:eastAsia="ru-RU"/>
        </w:rPr>
        <w:t>legato</w:t>
      </w:r>
      <w:proofErr w:type="spellEnd"/>
      <w:r w:rsidRPr="00EE535D">
        <w:rPr>
          <w:rFonts w:ascii="Times New Roman" w:eastAsia="Times New Roman" w:hAnsi="Times New Roman" w:cs="Times New Roman"/>
          <w:color w:val="000000"/>
          <w:sz w:val="28"/>
          <w:szCs w:val="28"/>
          <w:lang w:eastAsia="ru-RU"/>
        </w:rPr>
        <w:t xml:space="preserve"> – это погружение веса всей руки от плеча через палец в клавишу.</w:t>
      </w:r>
    </w:p>
    <w:p w14:paraId="319FA34D"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Здесь необходимо приучить ученика к хорошему контакту с клавиатурой. Нажим пальца в клавишу должен проходить без толчка. Передача веса из пальца в палец должна проходить методом плавного переступания с пальца на палец. Кисть движется за звуком. При этом необходимо следить, чтобы пальцы, </w:t>
      </w:r>
      <w:proofErr w:type="spellStart"/>
      <w:r w:rsidRPr="00EE535D">
        <w:rPr>
          <w:rFonts w:ascii="Times New Roman" w:eastAsia="Times New Roman" w:hAnsi="Times New Roman" w:cs="Times New Roman"/>
          <w:color w:val="000000"/>
          <w:sz w:val="28"/>
          <w:szCs w:val="28"/>
          <w:lang w:eastAsia="ru-RU"/>
        </w:rPr>
        <w:t>котороые</w:t>
      </w:r>
      <w:proofErr w:type="spellEnd"/>
      <w:r w:rsidRPr="00EE535D">
        <w:rPr>
          <w:rFonts w:ascii="Times New Roman" w:eastAsia="Times New Roman" w:hAnsi="Times New Roman" w:cs="Times New Roman"/>
          <w:color w:val="000000"/>
          <w:sz w:val="28"/>
          <w:szCs w:val="28"/>
          <w:lang w:eastAsia="ru-RU"/>
        </w:rPr>
        <w:t xml:space="preserve"> не </w:t>
      </w:r>
      <w:proofErr w:type="gramStart"/>
      <w:r w:rsidRPr="00EE535D">
        <w:rPr>
          <w:rFonts w:ascii="Times New Roman" w:eastAsia="Times New Roman" w:hAnsi="Times New Roman" w:cs="Times New Roman"/>
          <w:color w:val="000000"/>
          <w:sz w:val="28"/>
          <w:szCs w:val="28"/>
          <w:lang w:eastAsia="ru-RU"/>
        </w:rPr>
        <w:t>играют</w:t>
      </w:r>
      <w:proofErr w:type="gramEnd"/>
      <w:r w:rsidRPr="00EE535D">
        <w:rPr>
          <w:rFonts w:ascii="Times New Roman" w:eastAsia="Times New Roman" w:hAnsi="Times New Roman" w:cs="Times New Roman"/>
          <w:color w:val="000000"/>
          <w:sz w:val="28"/>
          <w:szCs w:val="28"/>
          <w:lang w:eastAsia="ru-RU"/>
        </w:rPr>
        <w:t xml:space="preserve"> не напрягались, не оттопыривались, а двигались за играющими. Кисть должна быть все время собранной. Таким образом, кисть и предплечье при игре звуков в одной позиции делают как бы вспомогательное объединяющее движение. Необходимо следить, чтобы весь пианистический аппарат ученика должен быть свободен.</w:t>
      </w:r>
    </w:p>
    <w:p w14:paraId="544899C3"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Говоря о свободе всего аппарата, можно добавить слова А.Б. </w:t>
      </w:r>
      <w:proofErr w:type="spellStart"/>
      <w:r w:rsidRPr="00EE535D">
        <w:rPr>
          <w:rFonts w:ascii="Times New Roman" w:eastAsia="Times New Roman" w:hAnsi="Times New Roman" w:cs="Times New Roman"/>
          <w:color w:val="000000"/>
          <w:sz w:val="28"/>
          <w:szCs w:val="28"/>
          <w:lang w:eastAsia="ru-RU"/>
        </w:rPr>
        <w:t>Гольденвейзера</w:t>
      </w:r>
      <w:proofErr w:type="spellEnd"/>
      <w:r w:rsidRPr="00EE535D">
        <w:rPr>
          <w:rFonts w:ascii="Times New Roman" w:eastAsia="Times New Roman" w:hAnsi="Times New Roman" w:cs="Times New Roman"/>
          <w:color w:val="000000"/>
          <w:sz w:val="28"/>
          <w:szCs w:val="28"/>
          <w:lang w:eastAsia="ru-RU"/>
        </w:rPr>
        <w:t>: </w:t>
      </w:r>
      <w:r w:rsidRPr="00EE535D">
        <w:rPr>
          <w:rFonts w:ascii="Times New Roman" w:eastAsia="Times New Roman" w:hAnsi="Times New Roman" w:cs="Times New Roman"/>
          <w:i/>
          <w:iCs/>
          <w:color w:val="000000"/>
          <w:sz w:val="28"/>
          <w:szCs w:val="28"/>
          <w:lang w:eastAsia="ru-RU"/>
        </w:rPr>
        <w:t xml:space="preserve">«Несомненно, что не напряженность руки – одно из условий естественной игры на инструменте, но надо все-таки помнить, что свобода рук есть понятие </w:t>
      </w:r>
      <w:proofErr w:type="gramStart"/>
      <w:r w:rsidRPr="00EE535D">
        <w:rPr>
          <w:rFonts w:ascii="Times New Roman" w:eastAsia="Times New Roman" w:hAnsi="Times New Roman" w:cs="Times New Roman"/>
          <w:i/>
          <w:iCs/>
          <w:color w:val="000000"/>
          <w:sz w:val="28"/>
          <w:szCs w:val="28"/>
          <w:lang w:eastAsia="ru-RU"/>
        </w:rPr>
        <w:t>весьма относительное</w:t>
      </w:r>
      <w:proofErr w:type="gramEnd"/>
      <w:r w:rsidRPr="00EE535D">
        <w:rPr>
          <w:rFonts w:ascii="Times New Roman" w:eastAsia="Times New Roman" w:hAnsi="Times New Roman" w:cs="Times New Roman"/>
          <w:i/>
          <w:iCs/>
          <w:color w:val="000000"/>
          <w:sz w:val="28"/>
          <w:szCs w:val="28"/>
          <w:lang w:eastAsia="ru-RU"/>
        </w:rPr>
        <w:t>. Мы никакого, даже самого маленького движения не можем сделать без известного напряжения мышц. Всякое движение есть напряжение. Здесь надо говорить не об абсолютной свободе, но о стремлении к максимальной экономии энергии».</w:t>
      </w:r>
    </w:p>
    <w:p w14:paraId="003FB10D"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Трудности при работе над гаммами на начальном этапе.</w:t>
      </w:r>
    </w:p>
    <w:p w14:paraId="2677DFB8"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 работе над гаммами для начинающего ученика нередко представляет известную трудность подкладывание первого пальца.</w:t>
      </w:r>
    </w:p>
    <w:p w14:paraId="5FCE5ED3"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Как же правильно произвести подкладывание?</w:t>
      </w:r>
    </w:p>
    <w:p w14:paraId="0B18A9BC"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i/>
          <w:iCs/>
          <w:color w:val="000000"/>
          <w:sz w:val="28"/>
          <w:szCs w:val="28"/>
          <w:lang w:eastAsia="ru-RU"/>
        </w:rPr>
        <w:t>«Первый палец (при игре правой рукой вверх), едва он отыграл, надо сразу же начать подводить к клавише, которую ему следует взять. Локоть и плечевая часть руки при этом отводятся вправо, а кисть постепенно и мягко чуть-чуть приподнимается и одновременно немного поворачивается (также по ходу движения) так, что пальцы как бы слегка наклоняются в указанном направлении. Затем, в момент подкладывания, кисть немного опускается. Так, в пределах октавы, кисть проделывает два волнообразных объединяющих движения. (Корыхалова Н. «Играем гаммы»)</w:t>
      </w:r>
    </w:p>
    <w:p w14:paraId="4C34460C"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Замечу что, первый палец не должен быть опущен слишком низко (лежать на клавише). </w:t>
      </w:r>
      <w:proofErr w:type="gramStart"/>
      <w:r w:rsidRPr="00EE535D">
        <w:rPr>
          <w:rFonts w:ascii="Times New Roman" w:eastAsia="Times New Roman" w:hAnsi="Times New Roman" w:cs="Times New Roman"/>
          <w:i/>
          <w:iCs/>
          <w:color w:val="000000"/>
          <w:sz w:val="28"/>
          <w:szCs w:val="28"/>
          <w:lang w:eastAsia="ru-RU"/>
        </w:rPr>
        <w:t>«Лежащий первый палец, - замечает Л. Оборин, - неловок, неуклюж в движениях и более напряжён, чем «высокий» первый палец</w:t>
      </w:r>
      <w:r w:rsidRPr="00EE535D">
        <w:rPr>
          <w:rFonts w:ascii="Times New Roman" w:eastAsia="Times New Roman" w:hAnsi="Times New Roman" w:cs="Times New Roman"/>
          <w:color w:val="000000"/>
          <w:sz w:val="28"/>
          <w:szCs w:val="28"/>
          <w:lang w:eastAsia="ru-RU"/>
        </w:rPr>
        <w:t> </w:t>
      </w:r>
      <w:r w:rsidRPr="00EE535D">
        <w:rPr>
          <w:rFonts w:ascii="Times New Roman" w:eastAsia="Times New Roman" w:hAnsi="Times New Roman" w:cs="Times New Roman"/>
          <w:i/>
          <w:iCs/>
          <w:color w:val="000000"/>
          <w:sz w:val="28"/>
          <w:szCs w:val="28"/>
          <w:lang w:eastAsia="ru-RU"/>
        </w:rPr>
        <w:t>Играющий опирается на третий палец и затем как бы соскальзывает на лёгкий и высокий первый палец” </w:t>
      </w:r>
      <w:r w:rsidRPr="00EE535D">
        <w:rPr>
          <w:rFonts w:ascii="Times New Roman" w:eastAsia="Times New Roman" w:hAnsi="Times New Roman" w:cs="Times New Roman"/>
          <w:color w:val="000000"/>
          <w:sz w:val="28"/>
          <w:szCs w:val="28"/>
          <w:lang w:eastAsia="ru-RU"/>
        </w:rPr>
        <w:t>(Оборин Л.Н. Статьи.</w:t>
      </w:r>
      <w:proofErr w:type="gramEnd"/>
      <w:r w:rsidRPr="00EE535D">
        <w:rPr>
          <w:rFonts w:ascii="Times New Roman" w:eastAsia="Times New Roman" w:hAnsi="Times New Roman" w:cs="Times New Roman"/>
          <w:color w:val="000000"/>
          <w:sz w:val="28"/>
          <w:szCs w:val="28"/>
          <w:lang w:eastAsia="ru-RU"/>
        </w:rPr>
        <w:t xml:space="preserve"> </w:t>
      </w:r>
      <w:proofErr w:type="gramStart"/>
      <w:r w:rsidRPr="00EE535D">
        <w:rPr>
          <w:rFonts w:ascii="Times New Roman" w:eastAsia="Times New Roman" w:hAnsi="Times New Roman" w:cs="Times New Roman"/>
          <w:color w:val="000000"/>
          <w:sz w:val="28"/>
          <w:szCs w:val="28"/>
          <w:lang w:eastAsia="ru-RU"/>
        </w:rPr>
        <w:t>Воспоминания).</w:t>
      </w:r>
      <w:proofErr w:type="gramEnd"/>
    </w:p>
    <w:p w14:paraId="0C700F68"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Можно добавить, что этот палец ударяет по клавишам не вертикально, а косым, боковым движением. Можно учиться ребенка подводить первый палец под ладонь сначала и без инструмента, перевернув его руку ладонью вверх и медленно, без толчков, ведя первый палец к пятому, а затем так же медленно и плавно отводя его обратно.</w:t>
      </w:r>
    </w:p>
    <w:p w14:paraId="420BC27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Важно отметить, что сам термин «подкладывание» не слишком удачен, он вызывает представление о пальце, который кладется на клавишу. Рука при этом падает на клавиатуру, а запястье «ныряет».</w:t>
      </w:r>
    </w:p>
    <w:p w14:paraId="583096E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Г. Нейгауз предлагает понятие «подкладывания первого пальца под руку” заменить более жизнеспособным и натуральным понятием «перекладывания руки через первый палец». И, действительно, психологически легче перенести руку через первый палец, чем подложить его под ладонь.</w:t>
      </w:r>
    </w:p>
    <w:p w14:paraId="5B1A6B9E"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Существует множество упражнений на подкладывание и перекладывание пальцев.</w:t>
      </w:r>
    </w:p>
    <w:p w14:paraId="1F9F79B9"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Вот только некоторые из них.</w:t>
      </w:r>
    </w:p>
    <w:p w14:paraId="440D6235" w14:textId="576C351F"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1619309D" wp14:editId="194C686D">
            <wp:extent cx="5561363" cy="120967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749" cy="1252609"/>
                    </a:xfrm>
                    <a:prstGeom prst="rect">
                      <a:avLst/>
                    </a:prstGeom>
                    <a:noFill/>
                    <a:ln>
                      <a:noFill/>
                    </a:ln>
                  </pic:spPr>
                </pic:pic>
              </a:graphicData>
            </a:graphic>
          </wp:inline>
        </w:drawing>
      </w:r>
      <w:r w:rsidRPr="00EE535D">
        <w:rPr>
          <w:rFonts w:ascii="Times New Roman" w:eastAsia="Times New Roman" w:hAnsi="Times New Roman" w:cs="Times New Roman"/>
          <w:noProof/>
          <w:color w:val="000000"/>
          <w:sz w:val="28"/>
          <w:szCs w:val="28"/>
          <w:lang w:eastAsia="ru-RU"/>
        </w:rPr>
        <w:drawing>
          <wp:inline distT="0" distB="0" distL="0" distR="0" wp14:anchorId="5F6AA2CB" wp14:editId="0439B4E0">
            <wp:extent cx="5900738" cy="1066800"/>
            <wp:effectExtent l="0" t="0" r="508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048" cy="1074269"/>
                    </a:xfrm>
                    <a:prstGeom prst="rect">
                      <a:avLst/>
                    </a:prstGeom>
                    <a:noFill/>
                    <a:ln>
                      <a:noFill/>
                    </a:ln>
                  </pic:spPr>
                </pic:pic>
              </a:graphicData>
            </a:graphic>
          </wp:inline>
        </w:drawing>
      </w:r>
      <w:r w:rsidRPr="00EE535D">
        <w:rPr>
          <w:rFonts w:ascii="Times New Roman" w:eastAsia="Times New Roman" w:hAnsi="Times New Roman" w:cs="Times New Roman"/>
          <w:noProof/>
          <w:color w:val="000000"/>
          <w:sz w:val="28"/>
          <w:szCs w:val="28"/>
          <w:lang w:eastAsia="ru-RU"/>
        </w:rPr>
        <w:drawing>
          <wp:inline distT="0" distB="0" distL="0" distR="0" wp14:anchorId="18F42296" wp14:editId="7DC4CF4E">
            <wp:extent cx="5753100" cy="61756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1745" cy="635667"/>
                    </a:xfrm>
                    <a:prstGeom prst="rect">
                      <a:avLst/>
                    </a:prstGeom>
                    <a:noFill/>
                    <a:ln>
                      <a:noFill/>
                    </a:ln>
                  </pic:spPr>
                </pic:pic>
              </a:graphicData>
            </a:graphic>
          </wp:inline>
        </w:drawing>
      </w:r>
    </w:p>
    <w:p w14:paraId="507D6757"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Вот одна из старинных рекомендаций: играя </w:t>
      </w:r>
      <w:proofErr w:type="gramStart"/>
      <w:r w:rsidRPr="00EE535D">
        <w:rPr>
          <w:rFonts w:ascii="Times New Roman" w:eastAsia="Times New Roman" w:hAnsi="Times New Roman" w:cs="Times New Roman"/>
          <w:color w:val="000000"/>
          <w:sz w:val="28"/>
          <w:szCs w:val="28"/>
          <w:lang w:eastAsia="ru-RU"/>
        </w:rPr>
        <w:t>До-мажорную</w:t>
      </w:r>
      <w:proofErr w:type="gramEnd"/>
      <w:r w:rsidRPr="00EE535D">
        <w:rPr>
          <w:rFonts w:ascii="Times New Roman" w:eastAsia="Times New Roman" w:hAnsi="Times New Roman" w:cs="Times New Roman"/>
          <w:color w:val="000000"/>
          <w:sz w:val="28"/>
          <w:szCs w:val="28"/>
          <w:lang w:eastAsia="ru-RU"/>
        </w:rPr>
        <w:t xml:space="preserve"> гамму, останавливаемся на звуке «ми», поддерживая клавишу в опущенном положении. Следующий звук «Фа» играется попеременно то четвертым, то первым пальцами. Аналогичная остановка на VII ступени («си»), после чего следующее за нотой «си» «до» играется то пятым, то первым пальцами:</w:t>
      </w:r>
    </w:p>
    <w:p w14:paraId="75F25782" w14:textId="128435B5"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68DF89FD" wp14:editId="2F092C81">
            <wp:extent cx="5529834" cy="781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2067" cy="782778"/>
                    </a:xfrm>
                    <a:prstGeom prst="rect">
                      <a:avLst/>
                    </a:prstGeom>
                    <a:noFill/>
                    <a:ln>
                      <a:noFill/>
                    </a:ln>
                  </pic:spPr>
                </pic:pic>
              </a:graphicData>
            </a:graphic>
          </wp:inline>
        </w:drawing>
      </w:r>
    </w:p>
    <w:p w14:paraId="6D140D6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А вот еще способ: играем любую гамму аппликатурой 1-2-1-2-1-2 п. или 1-3-1-3-1-3 </w:t>
      </w:r>
      <w:proofErr w:type="gramStart"/>
      <w:r w:rsidRPr="00EE535D">
        <w:rPr>
          <w:rFonts w:ascii="Times New Roman" w:eastAsia="Times New Roman" w:hAnsi="Times New Roman" w:cs="Times New Roman"/>
          <w:color w:val="000000"/>
          <w:sz w:val="28"/>
          <w:szCs w:val="28"/>
          <w:lang w:eastAsia="ru-RU"/>
        </w:rPr>
        <w:t>п</w:t>
      </w:r>
      <w:proofErr w:type="gramEnd"/>
      <w:r w:rsidRPr="00EE535D">
        <w:rPr>
          <w:rFonts w:ascii="Times New Roman" w:eastAsia="Times New Roman" w:hAnsi="Times New Roman" w:cs="Times New Roman"/>
          <w:color w:val="000000"/>
          <w:sz w:val="28"/>
          <w:szCs w:val="28"/>
          <w:lang w:eastAsia="ru-RU"/>
        </w:rPr>
        <w:t>, или 1-4-1-4-1-4 п.</w:t>
      </w:r>
    </w:p>
    <w:p w14:paraId="35545B3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Полезно также играть гаммы, которые начинаются с первого пальца, в одну октаву, но заканчивать не пятым, а первым пальцем.</w:t>
      </w:r>
    </w:p>
    <w:p w14:paraId="003C9C50" w14:textId="7E3507CA"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Или - вычленять в звукоряде гаммы лишь те звуки, на которые приходится </w:t>
      </w:r>
      <w:r w:rsidRPr="00EE535D">
        <w:rPr>
          <w:rFonts w:ascii="Times New Roman" w:eastAsia="Times New Roman" w:hAnsi="Times New Roman" w:cs="Times New Roman"/>
          <w:noProof/>
          <w:color w:val="000000"/>
          <w:sz w:val="28"/>
          <w:szCs w:val="28"/>
          <w:lang w:eastAsia="ru-RU"/>
        </w:rPr>
        <w:drawing>
          <wp:inline distT="0" distB="0" distL="0" distR="0" wp14:anchorId="174BC723" wp14:editId="2A5FA509">
            <wp:extent cx="5940425" cy="704796"/>
            <wp:effectExtent l="0" t="0" r="317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704796"/>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ru-RU"/>
        </w:rPr>
        <w:t>п</w:t>
      </w:r>
      <w:r w:rsidRPr="00EE535D">
        <w:rPr>
          <w:rFonts w:ascii="Times New Roman" w:eastAsia="Times New Roman" w:hAnsi="Times New Roman" w:cs="Times New Roman"/>
          <w:color w:val="000000"/>
          <w:sz w:val="28"/>
          <w:szCs w:val="28"/>
          <w:lang w:eastAsia="ru-RU"/>
        </w:rPr>
        <w:t>одкладывание: </w:t>
      </w:r>
      <w:r w:rsidRPr="00EE535D">
        <w:rPr>
          <w:rFonts w:ascii="Times New Roman" w:eastAsia="Times New Roman" w:hAnsi="Times New Roman" w:cs="Times New Roman"/>
          <w:noProof/>
          <w:color w:val="000000"/>
          <w:sz w:val="28"/>
          <w:szCs w:val="28"/>
          <w:lang w:eastAsia="ru-RU"/>
        </w:rPr>
        <w:t xml:space="preserve"> </w:t>
      </w:r>
    </w:p>
    <w:p w14:paraId="30454D2E" w14:textId="4AFF66FD"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431EE634" wp14:editId="1F7369D7">
            <wp:extent cx="5830491" cy="790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3147" cy="808562"/>
                    </a:xfrm>
                    <a:prstGeom prst="rect">
                      <a:avLst/>
                    </a:prstGeom>
                    <a:noFill/>
                    <a:ln>
                      <a:noFill/>
                    </a:ln>
                  </pic:spPr>
                </pic:pic>
              </a:graphicData>
            </a:graphic>
          </wp:inline>
        </w:drawing>
      </w:r>
    </w:p>
    <w:p w14:paraId="6DAEA651"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Отличным тренировочным материалом для освоения подкладывания может служить одна из «новых формул» В. Сафонова. Взяв традиционное пятипальцевое упражнение, Сафонов предлагает играть его не всеми пальцами подряд, а последовательно перемещая большой палец:</w:t>
      </w:r>
    </w:p>
    <w:p w14:paraId="139D87E7"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Цель такого упражнения - достичь независимости пальцев и их координации, т.е</w:t>
      </w:r>
      <w:r w:rsidRPr="00EE535D">
        <w:rPr>
          <w:rFonts w:ascii="Times New Roman" w:eastAsia="Times New Roman" w:hAnsi="Times New Roman" w:cs="Times New Roman"/>
          <w:i/>
          <w:iCs/>
          <w:color w:val="000000"/>
          <w:sz w:val="28"/>
          <w:szCs w:val="28"/>
          <w:lang w:eastAsia="ru-RU"/>
        </w:rPr>
        <w:t>. «способности сочетания любого пальца правой руки с любым пальцем левой и наоборот»</w:t>
      </w:r>
      <w:r w:rsidRPr="00EE535D">
        <w:rPr>
          <w:rFonts w:ascii="Times New Roman" w:eastAsia="Times New Roman" w:hAnsi="Times New Roman" w:cs="Times New Roman"/>
          <w:color w:val="000000"/>
          <w:sz w:val="28"/>
          <w:szCs w:val="28"/>
          <w:lang w:eastAsia="ru-RU"/>
        </w:rPr>
        <w:t>, а главное – </w:t>
      </w:r>
      <w:r w:rsidRPr="00EE535D">
        <w:rPr>
          <w:rFonts w:ascii="Times New Roman" w:eastAsia="Times New Roman" w:hAnsi="Times New Roman" w:cs="Times New Roman"/>
          <w:i/>
          <w:iCs/>
          <w:color w:val="000000"/>
          <w:sz w:val="28"/>
          <w:szCs w:val="28"/>
          <w:lang w:eastAsia="ru-RU"/>
        </w:rPr>
        <w:t>«выработать полнейшую свободу»</w:t>
      </w:r>
      <w:r w:rsidRPr="00EE535D">
        <w:rPr>
          <w:rFonts w:ascii="Times New Roman" w:eastAsia="Times New Roman" w:hAnsi="Times New Roman" w:cs="Times New Roman"/>
          <w:color w:val="000000"/>
          <w:sz w:val="28"/>
          <w:szCs w:val="28"/>
          <w:lang w:eastAsia="ru-RU"/>
        </w:rPr>
        <w:t> в сочетании первого пальца с другими пальцами, иными словами, научиться осуществлять подкладывание и перекладывание.</w:t>
      </w:r>
    </w:p>
    <w:p w14:paraId="1D7355B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6CAC8BD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Взаимосвязь музыкального и технического развития</w:t>
      </w:r>
    </w:p>
    <w:p w14:paraId="47540F87"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i/>
          <w:iCs/>
          <w:color w:val="000000"/>
          <w:sz w:val="28"/>
          <w:szCs w:val="28"/>
          <w:lang w:eastAsia="ru-RU"/>
        </w:rPr>
        <w:t>«Величайшую ошибку совершает тот, кто отрывает технику от содержания</w:t>
      </w:r>
    </w:p>
    <w:p w14:paraId="7EE48050"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i/>
          <w:iCs/>
          <w:color w:val="000000"/>
          <w:sz w:val="28"/>
          <w:szCs w:val="28"/>
          <w:lang w:eastAsia="ru-RU"/>
        </w:rPr>
        <w:t>музыкального произведения». (К. Игумнов)</w:t>
      </w:r>
    </w:p>
    <w:p w14:paraId="1F1B67D6"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gramStart"/>
      <w:r w:rsidRPr="00EE535D">
        <w:rPr>
          <w:rFonts w:ascii="Times New Roman" w:eastAsia="Times New Roman" w:hAnsi="Times New Roman" w:cs="Times New Roman"/>
          <w:color w:val="000000"/>
          <w:sz w:val="28"/>
          <w:szCs w:val="28"/>
          <w:lang w:eastAsia="ru-RU"/>
        </w:rPr>
        <w:t>Умение слушать и слышать свое исполнение и своевременно корректировать художественно-звуковую и техническую стороны игры – это способность, нуждающаяся в развитии с первых же шагов обучения.</w:t>
      </w:r>
      <w:proofErr w:type="gramEnd"/>
    </w:p>
    <w:p w14:paraId="796B506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gramStart"/>
      <w:r w:rsidRPr="00EE535D">
        <w:rPr>
          <w:rFonts w:ascii="Times New Roman" w:eastAsia="Times New Roman" w:hAnsi="Times New Roman" w:cs="Times New Roman"/>
          <w:color w:val="000000"/>
          <w:sz w:val="28"/>
          <w:szCs w:val="28"/>
          <w:lang w:eastAsia="ru-RU"/>
        </w:rPr>
        <w:t>Генрих Нейгауз справедливо писал, что «чем больше уверенность музыкальная, тем меньше будет неуверенность техническая» (</w:t>
      </w:r>
      <w:proofErr w:type="spellStart"/>
      <w:r w:rsidRPr="00EE535D">
        <w:rPr>
          <w:rFonts w:ascii="Times New Roman" w:eastAsia="Times New Roman" w:hAnsi="Times New Roman" w:cs="Times New Roman"/>
          <w:color w:val="000000"/>
          <w:sz w:val="28"/>
          <w:szCs w:val="28"/>
          <w:lang w:eastAsia="ru-RU"/>
        </w:rPr>
        <w:t>Г.Нейгауз</w:t>
      </w:r>
      <w:proofErr w:type="spellEnd"/>
      <w:r w:rsidRPr="00EE535D">
        <w:rPr>
          <w:rFonts w:ascii="Times New Roman" w:eastAsia="Times New Roman" w:hAnsi="Times New Roman" w:cs="Times New Roman"/>
          <w:color w:val="000000"/>
          <w:sz w:val="28"/>
          <w:szCs w:val="28"/>
          <w:lang w:eastAsia="ru-RU"/>
        </w:rPr>
        <w:t>.</w:t>
      </w:r>
      <w:proofErr w:type="gramEnd"/>
      <w:r w:rsidRPr="00EE535D">
        <w:rPr>
          <w:rFonts w:ascii="Times New Roman" w:eastAsia="Times New Roman" w:hAnsi="Times New Roman" w:cs="Times New Roman"/>
          <w:color w:val="000000"/>
          <w:sz w:val="28"/>
          <w:szCs w:val="28"/>
          <w:lang w:eastAsia="ru-RU"/>
        </w:rPr>
        <w:t xml:space="preserve"> </w:t>
      </w:r>
      <w:proofErr w:type="gramStart"/>
      <w:r w:rsidRPr="00EE535D">
        <w:rPr>
          <w:rFonts w:ascii="Times New Roman" w:eastAsia="Times New Roman" w:hAnsi="Times New Roman" w:cs="Times New Roman"/>
          <w:color w:val="000000"/>
          <w:sz w:val="28"/>
          <w:szCs w:val="28"/>
          <w:lang w:eastAsia="ru-RU"/>
        </w:rPr>
        <w:t>«Об искусстве фортепианной игры»).</w:t>
      </w:r>
      <w:proofErr w:type="gramEnd"/>
      <w:r w:rsidRPr="00EE535D">
        <w:rPr>
          <w:rFonts w:ascii="Times New Roman" w:eastAsia="Times New Roman" w:hAnsi="Times New Roman" w:cs="Times New Roman"/>
          <w:color w:val="000000"/>
          <w:sz w:val="28"/>
          <w:szCs w:val="28"/>
          <w:lang w:eastAsia="ru-RU"/>
        </w:rPr>
        <w:t xml:space="preserve"> Идти от слуха к движению, а не наоборот - этот тезис приобретает с течением времени все больше приверженцев и пропагандистов. Очень важно, чтобы гамма стала для ученика материалом для художественной работы.</w:t>
      </w:r>
    </w:p>
    <w:p w14:paraId="24F9AE68"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Если при игре музыкальных произведений мы в первую очередь отталкиваемся от характера, темпа, динамики, фактуры и т.д., то при игре гамм звуковые задания должны варьироваться на усмотрение самого музыканта. Но ставить их надо обязательно. Ученик должен быть все время в работе, заставлять себя думать, ибо </w:t>
      </w:r>
      <w:r w:rsidRPr="00EE535D">
        <w:rPr>
          <w:rFonts w:ascii="Times New Roman" w:eastAsia="Times New Roman" w:hAnsi="Times New Roman" w:cs="Times New Roman"/>
          <w:i/>
          <w:iCs/>
          <w:color w:val="000000"/>
          <w:sz w:val="28"/>
          <w:szCs w:val="28"/>
          <w:lang w:eastAsia="ru-RU"/>
        </w:rPr>
        <w:t>«когда дремлет голова, дремлют и пальцы»</w:t>
      </w:r>
    </w:p>
    <w:p w14:paraId="19A49DD5"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Вот здесь на первое место выступают:</w:t>
      </w:r>
    </w:p>
    <w:p w14:paraId="5B47A3E2"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-звуковые (артикуляционные),</w:t>
      </w:r>
    </w:p>
    <w:p w14:paraId="6666F515"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-динамические,</w:t>
      </w:r>
    </w:p>
    <w:p w14:paraId="16D51A9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-ритмические,</w:t>
      </w:r>
    </w:p>
    <w:p w14:paraId="086B0022"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-тембровые задачи.</w:t>
      </w:r>
    </w:p>
    <w:p w14:paraId="0BF0DEF0"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Различные методы работы над гаммами повышают у учащихся интерес к их игре, занимают ребят и стимулируют их занятия гаммами.</w:t>
      </w:r>
    </w:p>
    <w:p w14:paraId="32A554B6"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Задача педагога состоит в том, чтобы научить ученика любить играть гаммы. </w:t>
      </w:r>
      <w:r w:rsidRPr="00EE535D">
        <w:rPr>
          <w:rFonts w:ascii="Times New Roman" w:eastAsia="Times New Roman" w:hAnsi="Times New Roman" w:cs="Times New Roman"/>
          <w:i/>
          <w:iCs/>
          <w:color w:val="000000"/>
          <w:sz w:val="28"/>
          <w:szCs w:val="28"/>
          <w:lang w:eastAsia="ru-RU"/>
        </w:rPr>
        <w:t xml:space="preserve">«...Не просто сыграть гамму правильными пальцами, а сыграть ее так чтобы она вызывала </w:t>
      </w:r>
      <w:proofErr w:type="gramStart"/>
      <w:r w:rsidRPr="00EE535D">
        <w:rPr>
          <w:rFonts w:ascii="Times New Roman" w:eastAsia="Times New Roman" w:hAnsi="Times New Roman" w:cs="Times New Roman"/>
          <w:i/>
          <w:iCs/>
          <w:color w:val="000000"/>
          <w:sz w:val="28"/>
          <w:szCs w:val="28"/>
          <w:lang w:eastAsia="ru-RU"/>
        </w:rPr>
        <w:t>эстетическое</w:t>
      </w:r>
      <w:proofErr w:type="gramEnd"/>
      <w:r w:rsidRPr="00EE535D">
        <w:rPr>
          <w:rFonts w:ascii="Times New Roman" w:eastAsia="Times New Roman" w:hAnsi="Times New Roman" w:cs="Times New Roman"/>
          <w:i/>
          <w:iCs/>
          <w:color w:val="000000"/>
          <w:sz w:val="28"/>
          <w:szCs w:val="28"/>
          <w:lang w:eastAsia="ru-RU"/>
        </w:rPr>
        <w:t xml:space="preserve"> удовольствии» (Либерман Е. «Работа над фортепианной техникой»).</w:t>
      </w:r>
    </w:p>
    <w:p w14:paraId="0BAF9473"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 еще, с каждым последующим проигрыванием должно происходить улучшение качества исполнения гамм. И этому надо научить ребенка, слушать себя, свое исполнение, уметь сравнивать игру.</w:t>
      </w:r>
    </w:p>
    <w:p w14:paraId="69DEBA72"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Немного о темпе.</w:t>
      </w:r>
    </w:p>
    <w:p w14:paraId="20A389D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При работе над темпом есть главное условие. Темп при работе над гаммами должен браться тот, в котором все прослушивается и получается.</w:t>
      </w:r>
    </w:p>
    <w:p w14:paraId="3CECFD6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 процессе работы, постепенно темп надо увеличивать, стремиться к более быстрому темпу. Однако</w:t>
      </w:r>
      <w:proofErr w:type="gramStart"/>
      <w:r w:rsidRPr="00EE535D">
        <w:rPr>
          <w:rFonts w:ascii="Times New Roman" w:eastAsia="Times New Roman" w:hAnsi="Times New Roman" w:cs="Times New Roman"/>
          <w:color w:val="000000"/>
          <w:sz w:val="28"/>
          <w:szCs w:val="28"/>
          <w:lang w:eastAsia="ru-RU"/>
        </w:rPr>
        <w:t>,</w:t>
      </w:r>
      <w:proofErr w:type="gramEnd"/>
      <w:r w:rsidRPr="00EE535D">
        <w:rPr>
          <w:rFonts w:ascii="Times New Roman" w:eastAsia="Times New Roman" w:hAnsi="Times New Roman" w:cs="Times New Roman"/>
          <w:color w:val="000000"/>
          <w:sz w:val="28"/>
          <w:szCs w:val="28"/>
          <w:lang w:eastAsia="ru-RU"/>
        </w:rPr>
        <w:t xml:space="preserve"> ученикам надо объяснить, что быстрый темп – это не предельный, а тот, в котором все гладко получается. Вся работа над гаммами все время должна вестись под чутким слуховым контролем. Итак, перейдем к работе над гаммой.</w:t>
      </w:r>
    </w:p>
    <w:p w14:paraId="6AC29755"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46349130"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Звуковые (артикуляционные) способы работы над гаммой</w:t>
      </w:r>
    </w:p>
    <w:p w14:paraId="69B2BB32"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Вот некоторые способы</w:t>
      </w:r>
      <w:proofErr w:type="gramStart"/>
      <w:r w:rsidRPr="00EE535D">
        <w:rPr>
          <w:rFonts w:ascii="Times New Roman" w:eastAsia="Times New Roman" w:hAnsi="Times New Roman" w:cs="Times New Roman"/>
          <w:color w:val="000000"/>
          <w:sz w:val="28"/>
          <w:szCs w:val="28"/>
          <w:lang w:eastAsia="ru-RU"/>
        </w:rPr>
        <w:t>.</w:t>
      </w:r>
      <w:proofErr w:type="gramEnd"/>
      <w:r w:rsidRPr="00EE535D">
        <w:rPr>
          <w:rFonts w:ascii="Times New Roman" w:eastAsia="Times New Roman" w:hAnsi="Times New Roman" w:cs="Times New Roman"/>
          <w:color w:val="000000"/>
          <w:sz w:val="28"/>
          <w:szCs w:val="28"/>
          <w:lang w:eastAsia="ru-RU"/>
        </w:rPr>
        <w:t xml:space="preserve"> </w:t>
      </w:r>
      <w:proofErr w:type="gramStart"/>
      <w:r w:rsidRPr="00EE535D">
        <w:rPr>
          <w:rFonts w:ascii="Times New Roman" w:eastAsia="Times New Roman" w:hAnsi="Times New Roman" w:cs="Times New Roman"/>
          <w:color w:val="000000"/>
          <w:sz w:val="28"/>
          <w:szCs w:val="28"/>
          <w:lang w:eastAsia="ru-RU"/>
        </w:rPr>
        <w:t>к</w:t>
      </w:r>
      <w:proofErr w:type="gramEnd"/>
      <w:r w:rsidRPr="00EE535D">
        <w:rPr>
          <w:rFonts w:ascii="Times New Roman" w:eastAsia="Times New Roman" w:hAnsi="Times New Roman" w:cs="Times New Roman"/>
          <w:color w:val="000000"/>
          <w:sz w:val="28"/>
          <w:szCs w:val="28"/>
          <w:lang w:eastAsia="ru-RU"/>
        </w:rPr>
        <w:t>оторые я использую в работе с учениками:</w:t>
      </w:r>
    </w:p>
    <w:p w14:paraId="08C4686D"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1. Проиграть гамму на </w:t>
      </w:r>
      <w:proofErr w:type="spellStart"/>
      <w:r w:rsidRPr="00EE535D">
        <w:rPr>
          <w:rFonts w:ascii="Times New Roman" w:eastAsia="Times New Roman" w:hAnsi="Times New Roman" w:cs="Times New Roman"/>
          <w:color w:val="000000"/>
          <w:sz w:val="28"/>
          <w:szCs w:val="28"/>
          <w:lang w:eastAsia="ru-RU"/>
        </w:rPr>
        <w:t>forte</w:t>
      </w:r>
      <w:proofErr w:type="spellEnd"/>
      <w:r w:rsidRPr="00EE535D">
        <w:rPr>
          <w:rFonts w:ascii="Times New Roman" w:eastAsia="Times New Roman" w:hAnsi="Times New Roman" w:cs="Times New Roman"/>
          <w:color w:val="000000"/>
          <w:sz w:val="28"/>
          <w:szCs w:val="28"/>
          <w:lang w:eastAsia="ru-RU"/>
        </w:rPr>
        <w:t>, в умеренном темпе, приемом </w:t>
      </w:r>
      <w:proofErr w:type="spellStart"/>
      <w:r w:rsidRPr="00EE535D">
        <w:rPr>
          <w:rFonts w:ascii="Times New Roman" w:eastAsia="Times New Roman" w:hAnsi="Times New Roman" w:cs="Times New Roman"/>
          <w:b/>
          <w:bCs/>
          <w:color w:val="000000"/>
          <w:sz w:val="28"/>
          <w:szCs w:val="28"/>
          <w:lang w:eastAsia="ru-RU"/>
        </w:rPr>
        <w:t>portamento</w:t>
      </w:r>
      <w:proofErr w:type="spellEnd"/>
      <w:r w:rsidRPr="00EE535D">
        <w:rPr>
          <w:rFonts w:ascii="Times New Roman" w:eastAsia="Times New Roman" w:hAnsi="Times New Roman" w:cs="Times New Roman"/>
          <w:b/>
          <w:bCs/>
          <w:color w:val="000000"/>
          <w:sz w:val="28"/>
          <w:szCs w:val="28"/>
          <w:lang w:eastAsia="ru-RU"/>
        </w:rPr>
        <w:t>.</w:t>
      </w:r>
      <w:r w:rsidRPr="00EE535D">
        <w:rPr>
          <w:rFonts w:ascii="Times New Roman" w:eastAsia="Times New Roman" w:hAnsi="Times New Roman" w:cs="Times New Roman"/>
          <w:color w:val="000000"/>
          <w:sz w:val="28"/>
          <w:szCs w:val="28"/>
          <w:lang w:eastAsia="ru-RU"/>
        </w:rPr>
        <w:t> Задача - добиться глубокого, сочного, мягкого, благородного звука.</w:t>
      </w:r>
    </w:p>
    <w:p w14:paraId="71E6C95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2. Проиграть - «пропеть» гамму так, как если бы ее играли скрипач или виолончелист, штрихом </w:t>
      </w:r>
      <w:proofErr w:type="spellStart"/>
      <w:r w:rsidRPr="00EE535D">
        <w:rPr>
          <w:rFonts w:ascii="Times New Roman" w:eastAsia="Times New Roman" w:hAnsi="Times New Roman" w:cs="Times New Roman"/>
          <w:b/>
          <w:bCs/>
          <w:color w:val="000000"/>
          <w:sz w:val="28"/>
          <w:szCs w:val="28"/>
          <w:u w:val="single"/>
          <w:lang w:eastAsia="ru-RU"/>
        </w:rPr>
        <w:t>l</w:t>
      </w:r>
      <w:r w:rsidRPr="00EE535D">
        <w:rPr>
          <w:rFonts w:ascii="Times New Roman" w:eastAsia="Times New Roman" w:hAnsi="Times New Roman" w:cs="Times New Roman"/>
          <w:b/>
          <w:bCs/>
          <w:color w:val="000000"/>
          <w:sz w:val="28"/>
          <w:szCs w:val="28"/>
          <w:lang w:eastAsia="ru-RU"/>
        </w:rPr>
        <w:t>egatissimo</w:t>
      </w:r>
      <w:proofErr w:type="spellEnd"/>
      <w:r w:rsidRPr="00EE535D">
        <w:rPr>
          <w:rFonts w:ascii="Times New Roman" w:eastAsia="Times New Roman" w:hAnsi="Times New Roman" w:cs="Times New Roman"/>
          <w:color w:val="000000"/>
          <w:sz w:val="28"/>
          <w:szCs w:val="28"/>
          <w:lang w:eastAsia="ru-RU"/>
        </w:rPr>
        <w:t>, с волнообразной динамикой.</w:t>
      </w:r>
    </w:p>
    <w:p w14:paraId="3DC784E5"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3. Исполнить гамму серебристым, прозрачным и легким звуком </w:t>
      </w:r>
      <w:proofErr w:type="gramStart"/>
      <w:r w:rsidRPr="00EE535D">
        <w:rPr>
          <w:rFonts w:ascii="Times New Roman" w:eastAsia="Times New Roman" w:hAnsi="Times New Roman" w:cs="Times New Roman"/>
          <w:color w:val="000000"/>
          <w:sz w:val="28"/>
          <w:szCs w:val="28"/>
          <w:lang w:eastAsia="ru-RU"/>
        </w:rPr>
        <w:t>с</w:t>
      </w:r>
      <w:proofErr w:type="gramEnd"/>
      <w:r w:rsidRPr="00EE535D">
        <w:rPr>
          <w:rFonts w:ascii="Times New Roman" w:eastAsia="Times New Roman" w:hAnsi="Times New Roman" w:cs="Times New Roman"/>
          <w:color w:val="000000"/>
          <w:sz w:val="28"/>
          <w:szCs w:val="28"/>
          <w:lang w:eastAsia="ru-RU"/>
        </w:rPr>
        <w:t xml:space="preserve"> постепенным </w:t>
      </w:r>
      <w:proofErr w:type="spellStart"/>
      <w:r w:rsidRPr="00EE535D">
        <w:rPr>
          <w:rFonts w:ascii="Times New Roman" w:eastAsia="Times New Roman" w:hAnsi="Times New Roman" w:cs="Times New Roman"/>
          <w:b/>
          <w:bCs/>
          <w:color w:val="000000"/>
          <w:sz w:val="28"/>
          <w:szCs w:val="28"/>
          <w:lang w:eastAsia="ru-RU"/>
        </w:rPr>
        <w:t>diminuendo</w:t>
      </w:r>
      <w:proofErr w:type="spellEnd"/>
      <w:r w:rsidRPr="00EE535D">
        <w:rPr>
          <w:rFonts w:ascii="Times New Roman" w:eastAsia="Times New Roman" w:hAnsi="Times New Roman" w:cs="Times New Roman"/>
          <w:color w:val="000000"/>
          <w:sz w:val="28"/>
          <w:szCs w:val="28"/>
          <w:lang w:eastAsia="ru-RU"/>
        </w:rPr>
        <w:t> к концу.</w:t>
      </w:r>
    </w:p>
    <w:p w14:paraId="2A422121"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4. Проиграть гамму</w:t>
      </w:r>
      <w:r w:rsidRPr="00EE535D">
        <w:rPr>
          <w:rFonts w:ascii="Times New Roman" w:eastAsia="Times New Roman" w:hAnsi="Times New Roman" w:cs="Times New Roman"/>
          <w:b/>
          <w:bCs/>
          <w:color w:val="000000"/>
          <w:sz w:val="28"/>
          <w:szCs w:val="28"/>
          <w:lang w:eastAsia="ru-RU"/>
        </w:rPr>
        <w:t> </w:t>
      </w:r>
      <w:proofErr w:type="spellStart"/>
      <w:r w:rsidRPr="00EE535D">
        <w:rPr>
          <w:rFonts w:ascii="Times New Roman" w:eastAsia="Times New Roman" w:hAnsi="Times New Roman" w:cs="Times New Roman"/>
          <w:b/>
          <w:bCs/>
          <w:color w:val="000000"/>
          <w:sz w:val="28"/>
          <w:szCs w:val="28"/>
          <w:lang w:eastAsia="ru-RU"/>
        </w:rPr>
        <w:t>piano</w:t>
      </w:r>
      <w:proofErr w:type="spellEnd"/>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 xml:space="preserve">Играя гамму </w:t>
      </w:r>
      <w:proofErr w:type="spellStart"/>
      <w:r w:rsidRPr="00EE535D">
        <w:rPr>
          <w:rFonts w:ascii="Times New Roman" w:eastAsia="Times New Roman" w:hAnsi="Times New Roman" w:cs="Times New Roman"/>
          <w:color w:val="000000"/>
          <w:sz w:val="28"/>
          <w:szCs w:val="28"/>
          <w:lang w:eastAsia="ru-RU"/>
        </w:rPr>
        <w:t>piano</w:t>
      </w:r>
      <w:proofErr w:type="spellEnd"/>
      <w:r w:rsidRPr="00EE535D">
        <w:rPr>
          <w:rFonts w:ascii="Times New Roman" w:eastAsia="Times New Roman" w:hAnsi="Times New Roman" w:cs="Times New Roman"/>
          <w:color w:val="000000"/>
          <w:sz w:val="28"/>
          <w:szCs w:val="28"/>
          <w:lang w:eastAsia="ru-RU"/>
        </w:rPr>
        <w:t>, важно не «шептать», не «прятаться». По выражению </w:t>
      </w:r>
      <w:proofErr w:type="spellStart"/>
      <w:r w:rsidRPr="00EE535D">
        <w:rPr>
          <w:rFonts w:ascii="Times New Roman" w:eastAsia="Times New Roman" w:hAnsi="Times New Roman" w:cs="Times New Roman"/>
          <w:i/>
          <w:iCs/>
          <w:color w:val="000000"/>
          <w:sz w:val="28"/>
          <w:szCs w:val="28"/>
          <w:lang w:eastAsia="ru-RU"/>
        </w:rPr>
        <w:t>Н.Перельмана</w:t>
      </w:r>
      <w:proofErr w:type="spellEnd"/>
      <w:r w:rsidRPr="00EE535D">
        <w:rPr>
          <w:rFonts w:ascii="Times New Roman" w:eastAsia="Times New Roman" w:hAnsi="Times New Roman" w:cs="Times New Roman"/>
          <w:i/>
          <w:iCs/>
          <w:color w:val="000000"/>
          <w:sz w:val="28"/>
          <w:szCs w:val="28"/>
          <w:lang w:eastAsia="ru-RU"/>
        </w:rPr>
        <w:t xml:space="preserve"> "пиано должно быть слышно и в сотом ряду зала"</w:t>
      </w:r>
      <w:r w:rsidRPr="00EE535D">
        <w:rPr>
          <w:rFonts w:ascii="Times New Roman" w:eastAsia="Times New Roman" w:hAnsi="Times New Roman" w:cs="Times New Roman"/>
          <w:color w:val="000000"/>
          <w:sz w:val="28"/>
          <w:szCs w:val="28"/>
          <w:lang w:eastAsia="ru-RU"/>
        </w:rPr>
        <w:t>.</w:t>
      </w:r>
    </w:p>
    <w:p w14:paraId="45FDC3F5"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5. Проиграть гамму</w:t>
      </w:r>
      <w:r w:rsidRPr="00EE535D">
        <w:rPr>
          <w:rFonts w:ascii="Times New Roman" w:eastAsia="Times New Roman" w:hAnsi="Times New Roman" w:cs="Times New Roman"/>
          <w:b/>
          <w:bCs/>
          <w:color w:val="000000"/>
          <w:sz w:val="28"/>
          <w:szCs w:val="28"/>
          <w:lang w:eastAsia="ru-RU"/>
        </w:rPr>
        <w:t> </w:t>
      </w:r>
      <w:proofErr w:type="gramStart"/>
      <w:r w:rsidRPr="00EE535D">
        <w:rPr>
          <w:rFonts w:ascii="Times New Roman" w:eastAsia="Times New Roman" w:hAnsi="Times New Roman" w:cs="Times New Roman"/>
          <w:b/>
          <w:bCs/>
          <w:color w:val="000000"/>
          <w:sz w:val="28"/>
          <w:szCs w:val="28"/>
          <w:lang w:eastAsia="ru-RU"/>
        </w:rPr>
        <w:t>кистевым</w:t>
      </w:r>
      <w:proofErr w:type="gramEnd"/>
      <w:r w:rsidRPr="00EE535D">
        <w:rPr>
          <w:rFonts w:ascii="Times New Roman" w:eastAsia="Times New Roman" w:hAnsi="Times New Roman" w:cs="Times New Roman"/>
          <w:b/>
          <w:bCs/>
          <w:color w:val="000000"/>
          <w:sz w:val="28"/>
          <w:szCs w:val="28"/>
          <w:lang w:eastAsia="ru-RU"/>
        </w:rPr>
        <w:t xml:space="preserve"> </w:t>
      </w:r>
      <w:proofErr w:type="spellStart"/>
      <w:r w:rsidRPr="00EE535D">
        <w:rPr>
          <w:rFonts w:ascii="Times New Roman" w:eastAsia="Times New Roman" w:hAnsi="Times New Roman" w:cs="Times New Roman"/>
          <w:b/>
          <w:bCs/>
          <w:color w:val="000000"/>
          <w:sz w:val="28"/>
          <w:szCs w:val="28"/>
          <w:lang w:eastAsia="ru-RU"/>
        </w:rPr>
        <w:t>staccato</w:t>
      </w:r>
      <w:proofErr w:type="spellEnd"/>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Здесь поможет верное движение: отскок кисти с одновременной опорой и отталкиванием от клавиши.</w:t>
      </w:r>
    </w:p>
    <w:p w14:paraId="33536718"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6. Проиграть гамму</w:t>
      </w:r>
      <w:r w:rsidRPr="00EE535D">
        <w:rPr>
          <w:rFonts w:ascii="Times New Roman" w:eastAsia="Times New Roman" w:hAnsi="Times New Roman" w:cs="Times New Roman"/>
          <w:b/>
          <w:bCs/>
          <w:color w:val="000000"/>
          <w:sz w:val="28"/>
          <w:szCs w:val="28"/>
          <w:lang w:eastAsia="ru-RU"/>
        </w:rPr>
        <w:t> </w:t>
      </w:r>
      <w:proofErr w:type="gramStart"/>
      <w:r w:rsidRPr="00EE535D">
        <w:rPr>
          <w:rFonts w:ascii="Times New Roman" w:eastAsia="Times New Roman" w:hAnsi="Times New Roman" w:cs="Times New Roman"/>
          <w:b/>
          <w:bCs/>
          <w:color w:val="000000"/>
          <w:sz w:val="28"/>
          <w:szCs w:val="28"/>
          <w:lang w:eastAsia="ru-RU"/>
        </w:rPr>
        <w:t>пальцевым</w:t>
      </w:r>
      <w:proofErr w:type="gramEnd"/>
      <w:r w:rsidRPr="00EE535D">
        <w:rPr>
          <w:rFonts w:ascii="Times New Roman" w:eastAsia="Times New Roman" w:hAnsi="Times New Roman" w:cs="Times New Roman"/>
          <w:b/>
          <w:bCs/>
          <w:color w:val="000000"/>
          <w:sz w:val="28"/>
          <w:szCs w:val="28"/>
          <w:lang w:eastAsia="ru-RU"/>
        </w:rPr>
        <w:t xml:space="preserve"> </w:t>
      </w:r>
      <w:proofErr w:type="spellStart"/>
      <w:r w:rsidRPr="00EE535D">
        <w:rPr>
          <w:rFonts w:ascii="Times New Roman" w:eastAsia="Times New Roman" w:hAnsi="Times New Roman" w:cs="Times New Roman"/>
          <w:b/>
          <w:bCs/>
          <w:color w:val="000000"/>
          <w:sz w:val="28"/>
          <w:szCs w:val="28"/>
          <w:lang w:eastAsia="ru-RU"/>
        </w:rPr>
        <w:t>staccato</w:t>
      </w:r>
      <w:proofErr w:type="spellEnd"/>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Движение: цепким кончиком пальца мы как бы "царапаем» клавиши, делая активное, резкое движение пальца под ладонь.</w:t>
      </w:r>
    </w:p>
    <w:p w14:paraId="21A6DC70"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7.Можно проучить гаммы различными штрихами:</w:t>
      </w:r>
      <w:r w:rsidRPr="00EE535D">
        <w:rPr>
          <w:rFonts w:ascii="Times New Roman" w:eastAsia="Times New Roman" w:hAnsi="Times New Roman" w:cs="Times New Roman"/>
          <w:b/>
          <w:bCs/>
          <w:color w:val="000000"/>
          <w:sz w:val="28"/>
          <w:szCs w:val="28"/>
          <w:lang w:eastAsia="ru-RU"/>
        </w:rPr>
        <w:t xml:space="preserve"> правая </w:t>
      </w:r>
      <w:proofErr w:type="spellStart"/>
      <w:r w:rsidRPr="00EE535D">
        <w:rPr>
          <w:rFonts w:ascii="Times New Roman" w:eastAsia="Times New Roman" w:hAnsi="Times New Roman" w:cs="Times New Roman"/>
          <w:b/>
          <w:bCs/>
          <w:color w:val="000000"/>
          <w:sz w:val="28"/>
          <w:szCs w:val="28"/>
          <w:lang w:eastAsia="ru-RU"/>
        </w:rPr>
        <w:t>l</w:t>
      </w:r>
      <w:proofErr w:type="gramStart"/>
      <w:r w:rsidRPr="00EE535D">
        <w:rPr>
          <w:rFonts w:ascii="Times New Roman" w:eastAsia="Times New Roman" w:hAnsi="Times New Roman" w:cs="Times New Roman"/>
          <w:b/>
          <w:bCs/>
          <w:color w:val="000000"/>
          <w:sz w:val="28"/>
          <w:szCs w:val="28"/>
          <w:lang w:eastAsia="ru-RU"/>
        </w:rPr>
        <w:t>е</w:t>
      </w:r>
      <w:proofErr w:type="gramEnd"/>
      <w:r w:rsidRPr="00EE535D">
        <w:rPr>
          <w:rFonts w:ascii="Times New Roman" w:eastAsia="Times New Roman" w:hAnsi="Times New Roman" w:cs="Times New Roman"/>
          <w:b/>
          <w:bCs/>
          <w:color w:val="000000"/>
          <w:sz w:val="28"/>
          <w:szCs w:val="28"/>
          <w:lang w:eastAsia="ru-RU"/>
        </w:rPr>
        <w:t>gato</w:t>
      </w:r>
      <w:proofErr w:type="spellEnd"/>
      <w:r w:rsidRPr="00EE535D">
        <w:rPr>
          <w:rFonts w:ascii="Times New Roman" w:eastAsia="Times New Roman" w:hAnsi="Times New Roman" w:cs="Times New Roman"/>
          <w:b/>
          <w:bCs/>
          <w:color w:val="000000"/>
          <w:sz w:val="28"/>
          <w:szCs w:val="28"/>
          <w:lang w:eastAsia="ru-RU"/>
        </w:rPr>
        <w:t xml:space="preserve">, левая </w:t>
      </w:r>
      <w:proofErr w:type="spellStart"/>
      <w:r w:rsidRPr="00EE535D">
        <w:rPr>
          <w:rFonts w:ascii="Times New Roman" w:eastAsia="Times New Roman" w:hAnsi="Times New Roman" w:cs="Times New Roman"/>
          <w:b/>
          <w:bCs/>
          <w:color w:val="000000"/>
          <w:sz w:val="28"/>
          <w:szCs w:val="28"/>
          <w:lang w:eastAsia="ru-RU"/>
        </w:rPr>
        <w:t>staccato</w:t>
      </w:r>
      <w:proofErr w:type="spellEnd"/>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и наоборот.</w:t>
      </w:r>
    </w:p>
    <w:p w14:paraId="19636A90"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Играя гаммы такими способами, мы можем рассматривать партии обеих рук как два голоса, самостоятельно ведущие свои мелодические линии, которые могут не совпадать ритмически, </w:t>
      </w:r>
      <w:proofErr w:type="spellStart"/>
      <w:r w:rsidRPr="00EE535D">
        <w:rPr>
          <w:rFonts w:ascii="Times New Roman" w:eastAsia="Times New Roman" w:hAnsi="Times New Roman" w:cs="Times New Roman"/>
          <w:color w:val="000000"/>
          <w:sz w:val="28"/>
          <w:szCs w:val="28"/>
          <w:lang w:eastAsia="ru-RU"/>
        </w:rPr>
        <w:t>артикуляционно</w:t>
      </w:r>
      <w:proofErr w:type="spellEnd"/>
      <w:r w:rsidRPr="00EE535D">
        <w:rPr>
          <w:rFonts w:ascii="Times New Roman" w:eastAsia="Times New Roman" w:hAnsi="Times New Roman" w:cs="Times New Roman"/>
          <w:color w:val="000000"/>
          <w:sz w:val="28"/>
          <w:szCs w:val="28"/>
          <w:lang w:eastAsia="ru-RU"/>
        </w:rPr>
        <w:t xml:space="preserve"> и динамически, и которые нужно провести ясно и выразительно. И это будет уже решением задач развития полифонического слуха и мышления.</w:t>
      </w:r>
    </w:p>
    <w:p w14:paraId="15FBE0CB"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Динамические способы работы над гаммой</w:t>
      </w:r>
    </w:p>
    <w:p w14:paraId="3AA71AE9"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Русские педагоги Т. </w:t>
      </w:r>
      <w:proofErr w:type="spellStart"/>
      <w:r w:rsidRPr="00EE535D">
        <w:rPr>
          <w:rFonts w:ascii="Times New Roman" w:eastAsia="Times New Roman" w:hAnsi="Times New Roman" w:cs="Times New Roman"/>
          <w:color w:val="000000"/>
          <w:sz w:val="28"/>
          <w:szCs w:val="28"/>
          <w:lang w:eastAsia="ru-RU"/>
        </w:rPr>
        <w:t>Лешетицкий</w:t>
      </w:r>
      <w:proofErr w:type="spellEnd"/>
      <w:r w:rsidRPr="00EE535D">
        <w:rPr>
          <w:rFonts w:ascii="Times New Roman" w:eastAsia="Times New Roman" w:hAnsi="Times New Roman" w:cs="Times New Roman"/>
          <w:color w:val="000000"/>
          <w:sz w:val="28"/>
          <w:szCs w:val="28"/>
          <w:lang w:eastAsia="ru-RU"/>
        </w:rPr>
        <w:t xml:space="preserve">, В. Сафонов и другие рекомендовали играть гаммы с различной нюансировкой, добиваясь от ученика ровного, постепенного </w:t>
      </w:r>
      <w:proofErr w:type="spellStart"/>
      <w:r w:rsidRPr="00EE535D">
        <w:rPr>
          <w:rFonts w:ascii="Times New Roman" w:eastAsia="Times New Roman" w:hAnsi="Times New Roman" w:cs="Times New Roman"/>
          <w:color w:val="000000"/>
          <w:sz w:val="28"/>
          <w:szCs w:val="28"/>
          <w:lang w:eastAsia="ru-RU"/>
        </w:rPr>
        <w:t>crescendo</w:t>
      </w:r>
      <w:proofErr w:type="spellEnd"/>
      <w:r w:rsidRPr="00EE535D">
        <w:rPr>
          <w:rFonts w:ascii="Times New Roman" w:eastAsia="Times New Roman" w:hAnsi="Times New Roman" w:cs="Times New Roman"/>
          <w:color w:val="000000"/>
          <w:sz w:val="28"/>
          <w:szCs w:val="28"/>
          <w:lang w:eastAsia="ru-RU"/>
        </w:rPr>
        <w:t xml:space="preserve"> и </w:t>
      </w:r>
      <w:proofErr w:type="spellStart"/>
      <w:r w:rsidRPr="00EE535D">
        <w:rPr>
          <w:rFonts w:ascii="Times New Roman" w:eastAsia="Times New Roman" w:hAnsi="Times New Roman" w:cs="Times New Roman"/>
          <w:color w:val="000000"/>
          <w:sz w:val="28"/>
          <w:szCs w:val="28"/>
          <w:lang w:eastAsia="ru-RU"/>
        </w:rPr>
        <w:t>diminuendo</w:t>
      </w:r>
      <w:proofErr w:type="spellEnd"/>
      <w:r w:rsidRPr="00EE535D">
        <w:rPr>
          <w:rFonts w:ascii="Times New Roman" w:eastAsia="Times New Roman" w:hAnsi="Times New Roman" w:cs="Times New Roman"/>
          <w:color w:val="000000"/>
          <w:sz w:val="28"/>
          <w:szCs w:val="28"/>
          <w:lang w:eastAsia="ru-RU"/>
        </w:rPr>
        <w:t xml:space="preserve"> в пределе от </w:t>
      </w:r>
      <w:proofErr w:type="spellStart"/>
      <w:r w:rsidRPr="00EE535D">
        <w:rPr>
          <w:rFonts w:ascii="Times New Roman" w:eastAsia="Times New Roman" w:hAnsi="Times New Roman" w:cs="Times New Roman"/>
          <w:color w:val="000000"/>
          <w:sz w:val="28"/>
          <w:szCs w:val="28"/>
          <w:lang w:eastAsia="ru-RU"/>
        </w:rPr>
        <w:t>рр</w:t>
      </w:r>
      <w:proofErr w:type="spellEnd"/>
      <w:r w:rsidRPr="00EE535D">
        <w:rPr>
          <w:rFonts w:ascii="Times New Roman" w:eastAsia="Times New Roman" w:hAnsi="Times New Roman" w:cs="Times New Roman"/>
          <w:color w:val="000000"/>
          <w:sz w:val="28"/>
          <w:szCs w:val="28"/>
          <w:lang w:eastAsia="ru-RU"/>
        </w:rPr>
        <w:t xml:space="preserve"> до f (не допуская, однако, чрезмерной силы удара, вызывающей напряжения руки), или играть гамму одной рукой – </w:t>
      </w:r>
      <w:proofErr w:type="spellStart"/>
      <w:r w:rsidRPr="00EE535D">
        <w:rPr>
          <w:rFonts w:ascii="Times New Roman" w:eastAsia="Times New Roman" w:hAnsi="Times New Roman" w:cs="Times New Roman"/>
          <w:color w:val="000000"/>
          <w:sz w:val="28"/>
          <w:szCs w:val="28"/>
          <w:lang w:eastAsia="ru-RU"/>
        </w:rPr>
        <w:t>рр</w:t>
      </w:r>
      <w:proofErr w:type="spellEnd"/>
      <w:r w:rsidRPr="00EE535D">
        <w:rPr>
          <w:rFonts w:ascii="Times New Roman" w:eastAsia="Times New Roman" w:hAnsi="Times New Roman" w:cs="Times New Roman"/>
          <w:color w:val="000000"/>
          <w:sz w:val="28"/>
          <w:szCs w:val="28"/>
          <w:lang w:eastAsia="ru-RU"/>
        </w:rPr>
        <w:t>, а другой – f. Вот некоторые варианты:</w:t>
      </w:r>
    </w:p>
    <w:p w14:paraId="37C02ACC"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1. Играть гамму</w:t>
      </w:r>
      <w:r w:rsidRPr="00EE535D">
        <w:rPr>
          <w:rFonts w:ascii="Times New Roman" w:eastAsia="Times New Roman" w:hAnsi="Times New Roman" w:cs="Times New Roman"/>
          <w:b/>
          <w:bCs/>
          <w:color w:val="000000"/>
          <w:sz w:val="28"/>
          <w:szCs w:val="28"/>
          <w:lang w:eastAsia="ru-RU"/>
        </w:rPr>
        <w:t> "</w:t>
      </w:r>
      <w:proofErr w:type="spellStart"/>
      <w:r w:rsidRPr="00EE535D">
        <w:rPr>
          <w:rFonts w:ascii="Times New Roman" w:eastAsia="Times New Roman" w:hAnsi="Times New Roman" w:cs="Times New Roman"/>
          <w:b/>
          <w:bCs/>
          <w:color w:val="000000"/>
          <w:sz w:val="28"/>
          <w:szCs w:val="28"/>
          <w:lang w:eastAsia="ru-RU"/>
        </w:rPr>
        <w:t>звуковысотной</w:t>
      </w:r>
      <w:proofErr w:type="spellEnd"/>
      <w:r w:rsidRPr="00EE535D">
        <w:rPr>
          <w:rFonts w:ascii="Times New Roman" w:eastAsia="Times New Roman" w:hAnsi="Times New Roman" w:cs="Times New Roman"/>
          <w:b/>
          <w:bCs/>
          <w:color w:val="000000"/>
          <w:sz w:val="28"/>
          <w:szCs w:val="28"/>
          <w:lang w:eastAsia="ru-RU"/>
        </w:rPr>
        <w:t xml:space="preserve"> динамикой": вверх </w:t>
      </w:r>
      <w:proofErr w:type="spellStart"/>
      <w:proofErr w:type="gramStart"/>
      <w:r w:rsidRPr="00EE535D">
        <w:rPr>
          <w:rFonts w:ascii="Times New Roman" w:eastAsia="Times New Roman" w:hAnsi="Times New Roman" w:cs="Times New Roman"/>
          <w:b/>
          <w:bCs/>
          <w:color w:val="000000"/>
          <w:sz w:val="28"/>
          <w:szCs w:val="28"/>
          <w:lang w:eastAsia="ru-RU"/>
        </w:rPr>
        <w:t>сге</w:t>
      </w:r>
      <w:proofErr w:type="gramEnd"/>
      <w:r w:rsidRPr="00EE535D">
        <w:rPr>
          <w:rFonts w:ascii="Times New Roman" w:eastAsia="Times New Roman" w:hAnsi="Times New Roman" w:cs="Times New Roman"/>
          <w:b/>
          <w:bCs/>
          <w:color w:val="000000"/>
          <w:sz w:val="28"/>
          <w:szCs w:val="28"/>
          <w:lang w:eastAsia="ru-RU"/>
        </w:rPr>
        <w:t>scendo</w:t>
      </w:r>
      <w:proofErr w:type="spellEnd"/>
      <w:r w:rsidRPr="00EE535D">
        <w:rPr>
          <w:rFonts w:ascii="Times New Roman" w:eastAsia="Times New Roman" w:hAnsi="Times New Roman" w:cs="Times New Roman"/>
          <w:b/>
          <w:bCs/>
          <w:color w:val="000000"/>
          <w:sz w:val="28"/>
          <w:szCs w:val="28"/>
          <w:lang w:eastAsia="ru-RU"/>
        </w:rPr>
        <w:t xml:space="preserve"> - вниз </w:t>
      </w:r>
      <w:proofErr w:type="spellStart"/>
      <w:r w:rsidRPr="00EE535D">
        <w:rPr>
          <w:rFonts w:ascii="Times New Roman" w:eastAsia="Times New Roman" w:hAnsi="Times New Roman" w:cs="Times New Roman"/>
          <w:b/>
          <w:bCs/>
          <w:color w:val="000000"/>
          <w:sz w:val="28"/>
          <w:szCs w:val="28"/>
          <w:lang w:eastAsia="ru-RU"/>
        </w:rPr>
        <w:t>diminuendo</w:t>
      </w:r>
      <w:proofErr w:type="spellEnd"/>
      <w:r w:rsidRPr="00EE535D">
        <w:rPr>
          <w:rFonts w:ascii="Times New Roman" w:eastAsia="Times New Roman" w:hAnsi="Times New Roman" w:cs="Times New Roman"/>
          <w:color w:val="000000"/>
          <w:sz w:val="28"/>
          <w:szCs w:val="28"/>
          <w:lang w:eastAsia="ru-RU"/>
        </w:rPr>
        <w:t>.</w:t>
      </w:r>
    </w:p>
    <w:p w14:paraId="623698E4"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Здесь ученики сами могут придумать образное сравнение. Например: «мы забираемся на гору». Задача: при подходе к «вершине» гаммы играть становится труднее, учащиеся затрачивают большие силы и энергии, что ведет к большому напряжению и нажиму руки на клавиатуру, к более глубокому погружению пальцев в клавиши.</w:t>
      </w:r>
    </w:p>
    <w:p w14:paraId="6394594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2. Проиграть гамму</w:t>
      </w:r>
      <w:r w:rsidRPr="00EE535D">
        <w:rPr>
          <w:rFonts w:ascii="Times New Roman" w:eastAsia="Times New Roman" w:hAnsi="Times New Roman" w:cs="Times New Roman"/>
          <w:b/>
          <w:bCs/>
          <w:color w:val="000000"/>
          <w:sz w:val="28"/>
          <w:szCs w:val="28"/>
          <w:lang w:eastAsia="ru-RU"/>
        </w:rPr>
        <w:t xml:space="preserve"> вверх </w:t>
      </w:r>
      <w:proofErr w:type="spellStart"/>
      <w:r w:rsidRPr="00EE535D">
        <w:rPr>
          <w:rFonts w:ascii="Times New Roman" w:eastAsia="Times New Roman" w:hAnsi="Times New Roman" w:cs="Times New Roman"/>
          <w:b/>
          <w:bCs/>
          <w:color w:val="000000"/>
          <w:sz w:val="28"/>
          <w:szCs w:val="28"/>
          <w:lang w:eastAsia="ru-RU"/>
        </w:rPr>
        <w:t>diminuendo</w:t>
      </w:r>
      <w:proofErr w:type="spellEnd"/>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вниз </w:t>
      </w:r>
      <w:proofErr w:type="spellStart"/>
      <w:proofErr w:type="gramStart"/>
      <w:r w:rsidRPr="00EE535D">
        <w:rPr>
          <w:rFonts w:ascii="Times New Roman" w:eastAsia="Times New Roman" w:hAnsi="Times New Roman" w:cs="Times New Roman"/>
          <w:b/>
          <w:bCs/>
          <w:color w:val="000000"/>
          <w:sz w:val="28"/>
          <w:szCs w:val="28"/>
          <w:lang w:eastAsia="ru-RU"/>
        </w:rPr>
        <w:t>сге</w:t>
      </w:r>
      <w:proofErr w:type="gramEnd"/>
      <w:r w:rsidRPr="00EE535D">
        <w:rPr>
          <w:rFonts w:ascii="Times New Roman" w:eastAsia="Times New Roman" w:hAnsi="Times New Roman" w:cs="Times New Roman"/>
          <w:b/>
          <w:bCs/>
          <w:color w:val="000000"/>
          <w:sz w:val="28"/>
          <w:szCs w:val="28"/>
          <w:lang w:eastAsia="ru-RU"/>
        </w:rPr>
        <w:t>scendo</w:t>
      </w:r>
      <w:proofErr w:type="spellEnd"/>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и наоборот.</w:t>
      </w:r>
    </w:p>
    <w:p w14:paraId="4D324C64"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3. Проиграть гамму</w:t>
      </w:r>
      <w:r w:rsidRPr="00EE535D">
        <w:rPr>
          <w:rFonts w:ascii="Times New Roman" w:eastAsia="Times New Roman" w:hAnsi="Times New Roman" w:cs="Times New Roman"/>
          <w:b/>
          <w:bCs/>
          <w:color w:val="000000"/>
          <w:sz w:val="28"/>
          <w:szCs w:val="28"/>
          <w:lang w:eastAsia="ru-RU"/>
        </w:rPr>
        <w:t xml:space="preserve"> левой рукой на </w:t>
      </w:r>
      <w:proofErr w:type="spellStart"/>
      <w:r w:rsidRPr="00EE535D">
        <w:rPr>
          <w:rFonts w:ascii="Times New Roman" w:eastAsia="Times New Roman" w:hAnsi="Times New Roman" w:cs="Times New Roman"/>
          <w:b/>
          <w:bCs/>
          <w:color w:val="000000"/>
          <w:sz w:val="28"/>
          <w:szCs w:val="28"/>
          <w:lang w:eastAsia="ru-RU"/>
        </w:rPr>
        <w:t>piano</w:t>
      </w:r>
      <w:proofErr w:type="spellEnd"/>
      <w:r w:rsidRPr="00EE535D">
        <w:rPr>
          <w:rFonts w:ascii="Times New Roman" w:eastAsia="Times New Roman" w:hAnsi="Times New Roman" w:cs="Times New Roman"/>
          <w:b/>
          <w:bCs/>
          <w:color w:val="000000"/>
          <w:sz w:val="28"/>
          <w:szCs w:val="28"/>
          <w:lang w:eastAsia="ru-RU"/>
        </w:rPr>
        <w:t xml:space="preserve">, правой рукой на </w:t>
      </w:r>
      <w:proofErr w:type="spellStart"/>
      <w:r w:rsidRPr="00EE535D">
        <w:rPr>
          <w:rFonts w:ascii="Times New Roman" w:eastAsia="Times New Roman" w:hAnsi="Times New Roman" w:cs="Times New Roman"/>
          <w:b/>
          <w:bCs/>
          <w:color w:val="000000"/>
          <w:sz w:val="28"/>
          <w:szCs w:val="28"/>
          <w:lang w:eastAsia="ru-RU"/>
        </w:rPr>
        <w:t>forte</w:t>
      </w:r>
      <w:proofErr w:type="spellEnd"/>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и</w:t>
      </w:r>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наоборот.</w:t>
      </w:r>
    </w:p>
    <w:p w14:paraId="1DA9705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4. Более сложный способ - проиграть гамму вверх </w:t>
      </w:r>
      <w:r w:rsidRPr="00EE535D">
        <w:rPr>
          <w:rFonts w:ascii="Times New Roman" w:eastAsia="Times New Roman" w:hAnsi="Times New Roman" w:cs="Times New Roman"/>
          <w:b/>
          <w:bCs/>
          <w:color w:val="000000"/>
          <w:sz w:val="28"/>
          <w:szCs w:val="28"/>
          <w:lang w:eastAsia="ru-RU"/>
        </w:rPr>
        <w:t xml:space="preserve">левой рукой на </w:t>
      </w:r>
      <w:proofErr w:type="spellStart"/>
      <w:proofErr w:type="gramStart"/>
      <w:r w:rsidRPr="00EE535D">
        <w:rPr>
          <w:rFonts w:ascii="Times New Roman" w:eastAsia="Times New Roman" w:hAnsi="Times New Roman" w:cs="Times New Roman"/>
          <w:b/>
          <w:bCs/>
          <w:color w:val="000000"/>
          <w:sz w:val="28"/>
          <w:szCs w:val="28"/>
          <w:lang w:eastAsia="ru-RU"/>
        </w:rPr>
        <w:t>сге</w:t>
      </w:r>
      <w:proofErr w:type="gramEnd"/>
      <w:r w:rsidRPr="00EE535D">
        <w:rPr>
          <w:rFonts w:ascii="Times New Roman" w:eastAsia="Times New Roman" w:hAnsi="Times New Roman" w:cs="Times New Roman"/>
          <w:b/>
          <w:bCs/>
          <w:color w:val="000000"/>
          <w:sz w:val="28"/>
          <w:szCs w:val="28"/>
          <w:lang w:eastAsia="ru-RU"/>
        </w:rPr>
        <w:t>scendo</w:t>
      </w:r>
      <w:proofErr w:type="spellEnd"/>
      <w:r w:rsidRPr="00EE535D">
        <w:rPr>
          <w:rFonts w:ascii="Times New Roman" w:eastAsia="Times New Roman" w:hAnsi="Times New Roman" w:cs="Times New Roman"/>
          <w:b/>
          <w:bCs/>
          <w:color w:val="000000"/>
          <w:sz w:val="28"/>
          <w:szCs w:val="28"/>
          <w:lang w:eastAsia="ru-RU"/>
        </w:rPr>
        <w:t xml:space="preserve">. а правой на </w:t>
      </w:r>
      <w:proofErr w:type="spellStart"/>
      <w:r w:rsidRPr="00EE535D">
        <w:rPr>
          <w:rFonts w:ascii="Times New Roman" w:eastAsia="Times New Roman" w:hAnsi="Times New Roman" w:cs="Times New Roman"/>
          <w:b/>
          <w:bCs/>
          <w:color w:val="000000"/>
          <w:sz w:val="28"/>
          <w:szCs w:val="28"/>
          <w:lang w:eastAsia="ru-RU"/>
        </w:rPr>
        <w:t>diminuendo</w:t>
      </w:r>
      <w:proofErr w:type="spellEnd"/>
      <w:r w:rsidRPr="00EE535D">
        <w:rPr>
          <w:rFonts w:ascii="Times New Roman" w:eastAsia="Times New Roman" w:hAnsi="Times New Roman" w:cs="Times New Roman"/>
          <w:b/>
          <w:bCs/>
          <w:color w:val="000000"/>
          <w:sz w:val="28"/>
          <w:szCs w:val="28"/>
          <w:lang w:eastAsia="ru-RU"/>
        </w:rPr>
        <w:t xml:space="preserve">, вниз правой рукой на </w:t>
      </w:r>
      <w:proofErr w:type="spellStart"/>
      <w:r w:rsidRPr="00EE535D">
        <w:rPr>
          <w:rFonts w:ascii="Times New Roman" w:eastAsia="Times New Roman" w:hAnsi="Times New Roman" w:cs="Times New Roman"/>
          <w:b/>
          <w:bCs/>
          <w:color w:val="000000"/>
          <w:sz w:val="28"/>
          <w:szCs w:val="28"/>
          <w:lang w:eastAsia="ru-RU"/>
        </w:rPr>
        <w:t>сгеscendo</w:t>
      </w:r>
      <w:proofErr w:type="spellEnd"/>
      <w:r w:rsidRPr="00EE535D">
        <w:rPr>
          <w:rFonts w:ascii="Times New Roman" w:eastAsia="Times New Roman" w:hAnsi="Times New Roman" w:cs="Times New Roman"/>
          <w:b/>
          <w:bCs/>
          <w:color w:val="000000"/>
          <w:sz w:val="28"/>
          <w:szCs w:val="28"/>
          <w:lang w:eastAsia="ru-RU"/>
        </w:rPr>
        <w:t xml:space="preserve">. а левой на </w:t>
      </w:r>
      <w:proofErr w:type="spellStart"/>
      <w:r w:rsidRPr="00EE535D">
        <w:rPr>
          <w:rFonts w:ascii="Times New Roman" w:eastAsia="Times New Roman" w:hAnsi="Times New Roman" w:cs="Times New Roman"/>
          <w:b/>
          <w:bCs/>
          <w:color w:val="000000"/>
          <w:sz w:val="28"/>
          <w:szCs w:val="28"/>
          <w:lang w:eastAsia="ru-RU"/>
        </w:rPr>
        <w:t>diminuendo</w:t>
      </w:r>
      <w:proofErr w:type="spellEnd"/>
      <w:r w:rsidRPr="00EE535D">
        <w:rPr>
          <w:rFonts w:ascii="Times New Roman" w:eastAsia="Times New Roman" w:hAnsi="Times New Roman" w:cs="Times New Roman"/>
          <w:b/>
          <w:bCs/>
          <w:color w:val="000000"/>
          <w:sz w:val="28"/>
          <w:szCs w:val="28"/>
          <w:lang w:eastAsia="ru-RU"/>
        </w:rPr>
        <w:t>,</w:t>
      </w:r>
    </w:p>
    <w:p w14:paraId="0848B067"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Интересно высказывание М. Лонг о значении левой руки: «... Исполняя гаммы, не забывайте – левая рука должна быть ведущей. Именно левая рука должна увлекать за собой правую руку: в противном случае левая рука будет отставать. В гаммах левой руке принадлежит ритмический приоритет. Левая рука – «регент хора», как говорил </w:t>
      </w:r>
      <w:proofErr w:type="spellStart"/>
      <w:r w:rsidRPr="00EE535D">
        <w:rPr>
          <w:rFonts w:ascii="Times New Roman" w:eastAsia="Times New Roman" w:hAnsi="Times New Roman" w:cs="Times New Roman"/>
          <w:color w:val="000000"/>
          <w:sz w:val="28"/>
          <w:szCs w:val="28"/>
          <w:lang w:eastAsia="ru-RU"/>
        </w:rPr>
        <w:t>Ф.Шопен</w:t>
      </w:r>
      <w:proofErr w:type="spellEnd"/>
      <w:r w:rsidRPr="00EE535D">
        <w:rPr>
          <w:rFonts w:ascii="Times New Roman" w:eastAsia="Times New Roman" w:hAnsi="Times New Roman" w:cs="Times New Roman"/>
          <w:color w:val="000000"/>
          <w:sz w:val="28"/>
          <w:szCs w:val="28"/>
          <w:lang w:eastAsia="ru-RU"/>
        </w:rPr>
        <w:t>».</w:t>
      </w:r>
    </w:p>
    <w:p w14:paraId="67A40242"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19F78994"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Ритмические способы работы над гаммой</w:t>
      </w:r>
    </w:p>
    <w:p w14:paraId="7DB5F50E"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Наряду с артикуляционными, динамическими вариантами при работе над гаммами большую пользу дает изучение различными ритмическими вариантами.</w:t>
      </w:r>
    </w:p>
    <w:p w14:paraId="48871ABD" w14:textId="3981D5BB" w:rsidR="00EE535D" w:rsidRPr="00EE535D" w:rsidRDefault="00EE535D" w:rsidP="00E52095">
      <w:pPr>
        <w:numPr>
          <w:ilvl w:val="0"/>
          <w:numId w:val="1"/>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Играем гамму в пунктирном ритме: </w:t>
      </w:r>
      <w:r w:rsidRPr="00EE535D">
        <w:rPr>
          <w:rFonts w:ascii="Times New Roman" w:eastAsia="Times New Roman" w:hAnsi="Times New Roman" w:cs="Times New Roman"/>
          <w:noProof/>
          <w:color w:val="000000"/>
          <w:sz w:val="28"/>
          <w:szCs w:val="28"/>
          <w:lang w:eastAsia="ru-RU"/>
        </w:rPr>
        <w:drawing>
          <wp:inline distT="0" distB="0" distL="0" distR="0" wp14:anchorId="0F3918EC" wp14:editId="46DEC672">
            <wp:extent cx="5767636" cy="619125"/>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3333" cy="621883"/>
                    </a:xfrm>
                    <a:prstGeom prst="rect">
                      <a:avLst/>
                    </a:prstGeom>
                    <a:noFill/>
                    <a:ln>
                      <a:noFill/>
                    </a:ln>
                  </pic:spPr>
                </pic:pic>
              </a:graphicData>
            </a:graphic>
          </wp:inline>
        </w:drawing>
      </w:r>
    </w:p>
    <w:p w14:paraId="021999DC" w14:textId="77777777" w:rsidR="00EE535D" w:rsidRPr="00EE535D" w:rsidRDefault="00EE535D" w:rsidP="00E52095">
      <w:pPr>
        <w:numPr>
          <w:ilvl w:val="0"/>
          <w:numId w:val="1"/>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Играем </w:t>
      </w:r>
      <w:proofErr w:type="spellStart"/>
      <w:r w:rsidRPr="00EE535D">
        <w:rPr>
          <w:rFonts w:ascii="Times New Roman" w:eastAsia="Times New Roman" w:hAnsi="Times New Roman" w:cs="Times New Roman"/>
          <w:color w:val="000000"/>
          <w:sz w:val="28"/>
          <w:szCs w:val="28"/>
          <w:lang w:eastAsia="ru-RU"/>
        </w:rPr>
        <w:t>дуолями</w:t>
      </w:r>
      <w:proofErr w:type="spellEnd"/>
      <w:r w:rsidRPr="00EE535D">
        <w:rPr>
          <w:rFonts w:ascii="Times New Roman" w:eastAsia="Times New Roman" w:hAnsi="Times New Roman" w:cs="Times New Roman"/>
          <w:color w:val="000000"/>
          <w:sz w:val="28"/>
          <w:szCs w:val="28"/>
          <w:lang w:eastAsia="ru-RU"/>
        </w:rPr>
        <w:t xml:space="preserve"> с акцентом на первом звуке и на втором:</w:t>
      </w:r>
    </w:p>
    <w:p w14:paraId="2B302E31" w14:textId="2BEF4356"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1C7DCF22" wp14:editId="1286558D">
            <wp:extent cx="5533292"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8900" cy="628947"/>
                    </a:xfrm>
                    <a:prstGeom prst="rect">
                      <a:avLst/>
                    </a:prstGeom>
                    <a:noFill/>
                    <a:ln>
                      <a:noFill/>
                    </a:ln>
                  </pic:spPr>
                </pic:pic>
              </a:graphicData>
            </a:graphic>
          </wp:inline>
        </w:drawing>
      </w:r>
    </w:p>
    <w:p w14:paraId="7268DA27"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3B85FE88" w14:textId="77777777" w:rsidR="00EE535D" w:rsidRPr="00EE535D" w:rsidRDefault="00EE535D" w:rsidP="00E52095">
      <w:pPr>
        <w:numPr>
          <w:ilvl w:val="0"/>
          <w:numId w:val="2"/>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Играем, чередуя</w:t>
      </w:r>
      <w:r w:rsidRPr="00EE535D">
        <w:rPr>
          <w:rFonts w:ascii="Times New Roman" w:eastAsia="Times New Roman" w:hAnsi="Times New Roman" w:cs="Times New Roman"/>
          <w:b/>
          <w:bCs/>
          <w:color w:val="000000"/>
          <w:sz w:val="28"/>
          <w:szCs w:val="28"/>
          <w:lang w:eastAsia="ru-RU"/>
        </w:rPr>
        <w:t> 2 звука быстро-2 звука медленно </w:t>
      </w:r>
      <w:r w:rsidRPr="00EE535D">
        <w:rPr>
          <w:rFonts w:ascii="Times New Roman" w:eastAsia="Times New Roman" w:hAnsi="Times New Roman" w:cs="Times New Roman"/>
          <w:color w:val="000000"/>
          <w:sz w:val="28"/>
          <w:szCs w:val="28"/>
          <w:lang w:eastAsia="ru-RU"/>
        </w:rPr>
        <w:t>и наоборот:</w:t>
      </w:r>
    </w:p>
    <w:p w14:paraId="1E8284B2" w14:textId="7F50992B"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21800413" wp14:editId="0B116E65">
            <wp:extent cx="5780314"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655" cy="688213"/>
                    </a:xfrm>
                    <a:prstGeom prst="rect">
                      <a:avLst/>
                    </a:prstGeom>
                    <a:noFill/>
                    <a:ln>
                      <a:noFill/>
                    </a:ln>
                  </pic:spPr>
                </pic:pic>
              </a:graphicData>
            </a:graphic>
          </wp:inline>
        </w:drawing>
      </w:r>
    </w:p>
    <w:p w14:paraId="1029599D"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Эти виды рекомендуется играть с акцентами. Акценты берутся все время различными пальцами, что развивает их активность и координацию движений. Акцент делается не рукой, а только пальцем. Здесь нужна активная работа сознания и хорошая связь между слухом и движением. При игре учащийся должен внимательно следить за тем, чтобы акценты, взятые разными пальцами, звучали одинаково. Впервые разучивая гамму такими способами полезно сделать подтекстовку.</w:t>
      </w:r>
    </w:p>
    <w:p w14:paraId="1D5F9150" w14:textId="77777777" w:rsidR="00EE535D" w:rsidRPr="00EE535D" w:rsidRDefault="00EE535D" w:rsidP="00E52095">
      <w:pPr>
        <w:numPr>
          <w:ilvl w:val="0"/>
          <w:numId w:val="3"/>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Играем </w:t>
      </w:r>
      <w:r w:rsidRPr="00EE535D">
        <w:rPr>
          <w:rFonts w:ascii="Times New Roman" w:eastAsia="Times New Roman" w:hAnsi="Times New Roman" w:cs="Times New Roman"/>
          <w:b/>
          <w:bCs/>
          <w:color w:val="000000"/>
          <w:sz w:val="28"/>
          <w:szCs w:val="28"/>
          <w:lang w:eastAsia="ru-RU"/>
        </w:rPr>
        <w:t>триолями на слог «</w:t>
      </w:r>
      <w:proofErr w:type="spellStart"/>
      <w:r w:rsidRPr="00EE535D">
        <w:rPr>
          <w:rFonts w:ascii="Times New Roman" w:eastAsia="Times New Roman" w:hAnsi="Times New Roman" w:cs="Times New Roman"/>
          <w:b/>
          <w:bCs/>
          <w:i/>
          <w:iCs/>
          <w:color w:val="000000"/>
          <w:sz w:val="28"/>
          <w:szCs w:val="28"/>
          <w:lang w:eastAsia="ru-RU"/>
        </w:rPr>
        <w:t>му</w:t>
      </w:r>
      <w:proofErr w:type="spellEnd"/>
      <w:r w:rsidRPr="00EE535D">
        <w:rPr>
          <w:rFonts w:ascii="Times New Roman" w:eastAsia="Times New Roman" w:hAnsi="Times New Roman" w:cs="Times New Roman"/>
          <w:b/>
          <w:bCs/>
          <w:i/>
          <w:iCs/>
          <w:color w:val="000000"/>
          <w:sz w:val="28"/>
          <w:szCs w:val="28"/>
          <w:lang w:eastAsia="ru-RU"/>
        </w:rPr>
        <w:t>-</w:t>
      </w:r>
      <w:proofErr w:type="spellStart"/>
      <w:r w:rsidRPr="00EE535D">
        <w:rPr>
          <w:rFonts w:ascii="Times New Roman" w:eastAsia="Times New Roman" w:hAnsi="Times New Roman" w:cs="Times New Roman"/>
          <w:b/>
          <w:bCs/>
          <w:i/>
          <w:iCs/>
          <w:color w:val="000000"/>
          <w:sz w:val="28"/>
          <w:szCs w:val="28"/>
          <w:lang w:eastAsia="ru-RU"/>
        </w:rPr>
        <w:t>зы</w:t>
      </w:r>
      <w:proofErr w:type="spellEnd"/>
      <w:r w:rsidRPr="00EE535D">
        <w:rPr>
          <w:rFonts w:ascii="Times New Roman" w:eastAsia="Times New Roman" w:hAnsi="Times New Roman" w:cs="Times New Roman"/>
          <w:b/>
          <w:bCs/>
          <w:i/>
          <w:iCs/>
          <w:color w:val="000000"/>
          <w:sz w:val="28"/>
          <w:szCs w:val="28"/>
          <w:lang w:eastAsia="ru-RU"/>
        </w:rPr>
        <w:t>-ка</w:t>
      </w:r>
      <w:r w:rsidRPr="00EE535D">
        <w:rPr>
          <w:rFonts w:ascii="Times New Roman" w:eastAsia="Times New Roman" w:hAnsi="Times New Roman" w:cs="Times New Roman"/>
          <w:b/>
          <w:bCs/>
          <w:color w:val="000000"/>
          <w:sz w:val="28"/>
          <w:szCs w:val="28"/>
          <w:lang w:eastAsia="ru-RU"/>
        </w:rPr>
        <w:t>»;</w:t>
      </w:r>
    </w:p>
    <w:p w14:paraId="76566328" w14:textId="54864B2C"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472913A2" wp14:editId="67CCCD21">
            <wp:extent cx="5412707" cy="581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3166" cy="589662"/>
                    </a:xfrm>
                    <a:prstGeom prst="rect">
                      <a:avLst/>
                    </a:prstGeom>
                    <a:noFill/>
                    <a:ln>
                      <a:noFill/>
                    </a:ln>
                  </pic:spPr>
                </pic:pic>
              </a:graphicData>
            </a:graphic>
          </wp:inline>
        </w:drawing>
      </w:r>
    </w:p>
    <w:p w14:paraId="6B26DF1A" w14:textId="77777777" w:rsidR="00EE535D" w:rsidRPr="00EE535D" w:rsidRDefault="00EE535D" w:rsidP="00E52095">
      <w:pPr>
        <w:numPr>
          <w:ilvl w:val="0"/>
          <w:numId w:val="4"/>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Играем </w:t>
      </w:r>
      <w:proofErr w:type="spellStart"/>
      <w:r w:rsidRPr="00EE535D">
        <w:rPr>
          <w:rFonts w:ascii="Times New Roman" w:eastAsia="Times New Roman" w:hAnsi="Times New Roman" w:cs="Times New Roman"/>
          <w:b/>
          <w:bCs/>
          <w:color w:val="000000"/>
          <w:sz w:val="28"/>
          <w:szCs w:val="28"/>
          <w:lang w:eastAsia="ru-RU"/>
        </w:rPr>
        <w:t>квартолями</w:t>
      </w:r>
      <w:proofErr w:type="spellEnd"/>
      <w:r w:rsidRPr="00EE535D">
        <w:rPr>
          <w:rFonts w:ascii="Times New Roman" w:eastAsia="Times New Roman" w:hAnsi="Times New Roman" w:cs="Times New Roman"/>
          <w:b/>
          <w:bCs/>
          <w:color w:val="000000"/>
          <w:sz w:val="28"/>
          <w:szCs w:val="28"/>
          <w:lang w:eastAsia="ru-RU"/>
        </w:rPr>
        <w:t xml:space="preserve"> на слог «</w:t>
      </w:r>
      <w:r w:rsidRPr="00EE535D">
        <w:rPr>
          <w:rFonts w:ascii="Times New Roman" w:eastAsia="Times New Roman" w:hAnsi="Times New Roman" w:cs="Times New Roman"/>
          <w:b/>
          <w:bCs/>
          <w:i/>
          <w:iCs/>
          <w:color w:val="000000"/>
          <w:sz w:val="28"/>
          <w:szCs w:val="28"/>
          <w:lang w:eastAsia="ru-RU"/>
        </w:rPr>
        <w:t xml:space="preserve">я </w:t>
      </w:r>
      <w:proofErr w:type="spellStart"/>
      <w:r w:rsidRPr="00EE535D">
        <w:rPr>
          <w:rFonts w:ascii="Times New Roman" w:eastAsia="Times New Roman" w:hAnsi="Times New Roman" w:cs="Times New Roman"/>
          <w:b/>
          <w:bCs/>
          <w:i/>
          <w:iCs/>
          <w:color w:val="000000"/>
          <w:sz w:val="28"/>
          <w:szCs w:val="28"/>
          <w:lang w:eastAsia="ru-RU"/>
        </w:rPr>
        <w:t>иг</w:t>
      </w:r>
      <w:proofErr w:type="spellEnd"/>
      <w:r w:rsidRPr="00EE535D">
        <w:rPr>
          <w:rFonts w:ascii="Times New Roman" w:eastAsia="Times New Roman" w:hAnsi="Times New Roman" w:cs="Times New Roman"/>
          <w:b/>
          <w:bCs/>
          <w:i/>
          <w:iCs/>
          <w:color w:val="000000"/>
          <w:sz w:val="28"/>
          <w:szCs w:val="28"/>
          <w:lang w:eastAsia="ru-RU"/>
        </w:rPr>
        <w:t>-</w:t>
      </w:r>
      <w:proofErr w:type="spellStart"/>
      <w:r w:rsidRPr="00EE535D">
        <w:rPr>
          <w:rFonts w:ascii="Times New Roman" w:eastAsia="Times New Roman" w:hAnsi="Times New Roman" w:cs="Times New Roman"/>
          <w:b/>
          <w:bCs/>
          <w:i/>
          <w:iCs/>
          <w:color w:val="000000"/>
          <w:sz w:val="28"/>
          <w:szCs w:val="28"/>
          <w:lang w:eastAsia="ru-RU"/>
        </w:rPr>
        <w:t>ра</w:t>
      </w:r>
      <w:proofErr w:type="spellEnd"/>
      <w:r w:rsidRPr="00EE535D">
        <w:rPr>
          <w:rFonts w:ascii="Times New Roman" w:eastAsia="Times New Roman" w:hAnsi="Times New Roman" w:cs="Times New Roman"/>
          <w:b/>
          <w:bCs/>
          <w:i/>
          <w:iCs/>
          <w:color w:val="000000"/>
          <w:sz w:val="28"/>
          <w:szCs w:val="28"/>
          <w:lang w:eastAsia="ru-RU"/>
        </w:rPr>
        <w:t>-ю</w:t>
      </w:r>
      <w:r w:rsidRPr="00EE535D">
        <w:rPr>
          <w:rFonts w:ascii="Times New Roman" w:eastAsia="Times New Roman" w:hAnsi="Times New Roman" w:cs="Times New Roman"/>
          <w:b/>
          <w:bCs/>
          <w:color w:val="000000"/>
          <w:sz w:val="28"/>
          <w:szCs w:val="28"/>
          <w:lang w:eastAsia="ru-RU"/>
        </w:rPr>
        <w:t>»;</w:t>
      </w:r>
    </w:p>
    <w:p w14:paraId="4D49E619" w14:textId="1BEA7649"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0DE319AD" wp14:editId="4763F76B">
            <wp:extent cx="5741258" cy="600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3965" cy="606629"/>
                    </a:xfrm>
                    <a:prstGeom prst="rect">
                      <a:avLst/>
                    </a:prstGeom>
                    <a:noFill/>
                    <a:ln>
                      <a:noFill/>
                    </a:ln>
                  </pic:spPr>
                </pic:pic>
              </a:graphicData>
            </a:graphic>
          </wp:inline>
        </w:drawing>
      </w:r>
    </w:p>
    <w:p w14:paraId="270D3E73" w14:textId="77777777" w:rsidR="00EE535D" w:rsidRPr="00EE535D" w:rsidRDefault="00EE535D" w:rsidP="00E52095">
      <w:pPr>
        <w:numPr>
          <w:ilvl w:val="0"/>
          <w:numId w:val="5"/>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Играем</w:t>
      </w:r>
      <w:r w:rsidRPr="00EE535D">
        <w:rPr>
          <w:rFonts w:ascii="Times New Roman" w:eastAsia="Times New Roman" w:hAnsi="Times New Roman" w:cs="Times New Roman"/>
          <w:b/>
          <w:bCs/>
          <w:color w:val="000000"/>
          <w:sz w:val="28"/>
          <w:szCs w:val="28"/>
          <w:lang w:eastAsia="ru-RU"/>
        </w:rPr>
        <w:t> </w:t>
      </w:r>
      <w:proofErr w:type="spellStart"/>
      <w:r w:rsidRPr="00EE535D">
        <w:rPr>
          <w:rFonts w:ascii="Times New Roman" w:eastAsia="Times New Roman" w:hAnsi="Times New Roman" w:cs="Times New Roman"/>
          <w:b/>
          <w:bCs/>
          <w:color w:val="000000"/>
          <w:sz w:val="28"/>
          <w:szCs w:val="28"/>
          <w:lang w:eastAsia="ru-RU"/>
        </w:rPr>
        <w:t>секстолями</w:t>
      </w:r>
      <w:proofErr w:type="spellEnd"/>
      <w:r w:rsidRPr="00EE535D">
        <w:rPr>
          <w:rFonts w:ascii="Times New Roman" w:eastAsia="Times New Roman" w:hAnsi="Times New Roman" w:cs="Times New Roman"/>
          <w:b/>
          <w:bCs/>
          <w:color w:val="000000"/>
          <w:sz w:val="28"/>
          <w:szCs w:val="28"/>
          <w:lang w:eastAsia="ru-RU"/>
        </w:rPr>
        <w:t xml:space="preserve"> на 3 октавы на слог «</w:t>
      </w:r>
      <w:r w:rsidRPr="00EE535D">
        <w:rPr>
          <w:rFonts w:ascii="Times New Roman" w:eastAsia="Times New Roman" w:hAnsi="Times New Roman" w:cs="Times New Roman"/>
          <w:b/>
          <w:bCs/>
          <w:i/>
          <w:iCs/>
          <w:color w:val="000000"/>
          <w:sz w:val="28"/>
          <w:szCs w:val="28"/>
          <w:lang w:eastAsia="ru-RU"/>
        </w:rPr>
        <w:t xml:space="preserve">я </w:t>
      </w:r>
      <w:proofErr w:type="gramStart"/>
      <w:r w:rsidRPr="00EE535D">
        <w:rPr>
          <w:rFonts w:ascii="Times New Roman" w:eastAsia="Times New Roman" w:hAnsi="Times New Roman" w:cs="Times New Roman"/>
          <w:b/>
          <w:bCs/>
          <w:i/>
          <w:iCs/>
          <w:color w:val="000000"/>
          <w:sz w:val="28"/>
          <w:szCs w:val="28"/>
          <w:lang w:eastAsia="ru-RU"/>
        </w:rPr>
        <w:t>си-</w:t>
      </w:r>
      <w:proofErr w:type="spellStart"/>
      <w:r w:rsidRPr="00EE535D">
        <w:rPr>
          <w:rFonts w:ascii="Times New Roman" w:eastAsia="Times New Roman" w:hAnsi="Times New Roman" w:cs="Times New Roman"/>
          <w:b/>
          <w:bCs/>
          <w:i/>
          <w:iCs/>
          <w:color w:val="000000"/>
          <w:sz w:val="28"/>
          <w:szCs w:val="28"/>
          <w:lang w:eastAsia="ru-RU"/>
        </w:rPr>
        <w:t>жу</w:t>
      </w:r>
      <w:proofErr w:type="spellEnd"/>
      <w:proofErr w:type="gramEnd"/>
      <w:r w:rsidRPr="00EE535D">
        <w:rPr>
          <w:rFonts w:ascii="Times New Roman" w:eastAsia="Times New Roman" w:hAnsi="Times New Roman" w:cs="Times New Roman"/>
          <w:b/>
          <w:bCs/>
          <w:i/>
          <w:iCs/>
          <w:color w:val="000000"/>
          <w:sz w:val="28"/>
          <w:szCs w:val="28"/>
          <w:lang w:eastAsia="ru-RU"/>
        </w:rPr>
        <w:t xml:space="preserve"> </w:t>
      </w:r>
      <w:proofErr w:type="spellStart"/>
      <w:r w:rsidRPr="00EE535D">
        <w:rPr>
          <w:rFonts w:ascii="Times New Roman" w:eastAsia="Times New Roman" w:hAnsi="Times New Roman" w:cs="Times New Roman"/>
          <w:b/>
          <w:bCs/>
          <w:i/>
          <w:iCs/>
          <w:color w:val="000000"/>
          <w:sz w:val="28"/>
          <w:szCs w:val="28"/>
          <w:lang w:eastAsia="ru-RU"/>
        </w:rPr>
        <w:t>иг</w:t>
      </w:r>
      <w:proofErr w:type="spellEnd"/>
      <w:r w:rsidRPr="00EE535D">
        <w:rPr>
          <w:rFonts w:ascii="Times New Roman" w:eastAsia="Times New Roman" w:hAnsi="Times New Roman" w:cs="Times New Roman"/>
          <w:b/>
          <w:bCs/>
          <w:i/>
          <w:iCs/>
          <w:color w:val="000000"/>
          <w:sz w:val="28"/>
          <w:szCs w:val="28"/>
          <w:lang w:eastAsia="ru-RU"/>
        </w:rPr>
        <w:t>-</w:t>
      </w:r>
      <w:proofErr w:type="spellStart"/>
      <w:r w:rsidRPr="00EE535D">
        <w:rPr>
          <w:rFonts w:ascii="Times New Roman" w:eastAsia="Times New Roman" w:hAnsi="Times New Roman" w:cs="Times New Roman"/>
          <w:b/>
          <w:bCs/>
          <w:i/>
          <w:iCs/>
          <w:color w:val="000000"/>
          <w:sz w:val="28"/>
          <w:szCs w:val="28"/>
          <w:lang w:eastAsia="ru-RU"/>
        </w:rPr>
        <w:t>ра</w:t>
      </w:r>
      <w:proofErr w:type="spellEnd"/>
      <w:r w:rsidRPr="00EE535D">
        <w:rPr>
          <w:rFonts w:ascii="Times New Roman" w:eastAsia="Times New Roman" w:hAnsi="Times New Roman" w:cs="Times New Roman"/>
          <w:b/>
          <w:bCs/>
          <w:i/>
          <w:iCs/>
          <w:color w:val="000000"/>
          <w:sz w:val="28"/>
          <w:szCs w:val="28"/>
          <w:lang w:eastAsia="ru-RU"/>
        </w:rPr>
        <w:t>-ю</w:t>
      </w:r>
      <w:r w:rsidRPr="00EE535D">
        <w:rPr>
          <w:rFonts w:ascii="Times New Roman" w:eastAsia="Times New Roman" w:hAnsi="Times New Roman" w:cs="Times New Roman"/>
          <w:b/>
          <w:bCs/>
          <w:color w:val="000000"/>
          <w:sz w:val="28"/>
          <w:szCs w:val="28"/>
          <w:lang w:eastAsia="ru-RU"/>
        </w:rPr>
        <w:t>»;</w:t>
      </w:r>
    </w:p>
    <w:p w14:paraId="422194CC" w14:textId="2B4328EB"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noProof/>
          <w:color w:val="000000"/>
          <w:sz w:val="28"/>
          <w:szCs w:val="28"/>
          <w:lang w:eastAsia="ru-RU"/>
        </w:rPr>
        <w:drawing>
          <wp:inline distT="0" distB="0" distL="0" distR="0" wp14:anchorId="5C5CC3EF" wp14:editId="266FB5B1">
            <wp:extent cx="5558996" cy="58102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5203" cy="587945"/>
                    </a:xfrm>
                    <a:prstGeom prst="rect">
                      <a:avLst/>
                    </a:prstGeom>
                    <a:noFill/>
                    <a:ln>
                      <a:noFill/>
                    </a:ln>
                  </pic:spPr>
                </pic:pic>
              </a:graphicData>
            </a:graphic>
          </wp:inline>
        </w:drawing>
      </w:r>
    </w:p>
    <w:p w14:paraId="1D5639D7" w14:textId="3E2FD041" w:rsidR="00EE535D" w:rsidRPr="00EE535D" w:rsidRDefault="00EE535D" w:rsidP="00E52095">
      <w:pPr>
        <w:numPr>
          <w:ilvl w:val="0"/>
          <w:numId w:val="6"/>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Играем</w:t>
      </w:r>
      <w:r w:rsidRPr="00EE535D">
        <w:rPr>
          <w:rFonts w:ascii="Times New Roman" w:eastAsia="Times New Roman" w:hAnsi="Times New Roman" w:cs="Times New Roman"/>
          <w:b/>
          <w:bCs/>
          <w:color w:val="000000"/>
          <w:sz w:val="28"/>
          <w:szCs w:val="28"/>
          <w:lang w:eastAsia="ru-RU"/>
        </w:rPr>
        <w:t> 3 быстро - 3 медленно и наоборот;</w:t>
      </w:r>
      <w:r w:rsidRPr="00EE535D">
        <w:rPr>
          <w:rFonts w:ascii="Times New Roman" w:eastAsia="Times New Roman" w:hAnsi="Times New Roman" w:cs="Times New Roman"/>
          <w:color w:val="000000"/>
          <w:sz w:val="28"/>
          <w:szCs w:val="28"/>
          <w:lang w:eastAsia="ru-RU"/>
        </w:rPr>
        <w:t> </w:t>
      </w:r>
      <w:r w:rsidRPr="00EE535D">
        <w:rPr>
          <w:rFonts w:ascii="Times New Roman" w:eastAsia="Times New Roman" w:hAnsi="Times New Roman" w:cs="Times New Roman"/>
          <w:noProof/>
          <w:color w:val="000000"/>
          <w:sz w:val="28"/>
          <w:szCs w:val="28"/>
          <w:lang w:eastAsia="ru-RU"/>
        </w:rPr>
        <w:drawing>
          <wp:inline distT="0" distB="0" distL="0" distR="0" wp14:anchorId="6DD5899A" wp14:editId="5F70C843">
            <wp:extent cx="5501439" cy="59055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2095" cy="591694"/>
                    </a:xfrm>
                    <a:prstGeom prst="rect">
                      <a:avLst/>
                    </a:prstGeom>
                    <a:noFill/>
                    <a:ln>
                      <a:noFill/>
                    </a:ln>
                  </pic:spPr>
                </pic:pic>
              </a:graphicData>
            </a:graphic>
          </wp:inline>
        </w:drawing>
      </w:r>
    </w:p>
    <w:p w14:paraId="0FF5BDE2" w14:textId="729A2899" w:rsidR="00EE535D" w:rsidRPr="00EE535D" w:rsidRDefault="00EE535D" w:rsidP="00E52095">
      <w:pPr>
        <w:numPr>
          <w:ilvl w:val="0"/>
          <w:numId w:val="6"/>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Играем</w:t>
      </w:r>
      <w:r w:rsidRPr="00EE535D">
        <w:rPr>
          <w:rFonts w:ascii="Times New Roman" w:eastAsia="Times New Roman" w:hAnsi="Times New Roman" w:cs="Times New Roman"/>
          <w:b/>
          <w:bCs/>
          <w:color w:val="000000"/>
          <w:sz w:val="28"/>
          <w:szCs w:val="28"/>
          <w:lang w:eastAsia="ru-RU"/>
        </w:rPr>
        <w:t> 4 быстро - 4 медленно и наоборот; </w:t>
      </w:r>
      <w:r w:rsidRPr="00EE535D">
        <w:rPr>
          <w:rFonts w:ascii="Times New Roman" w:eastAsia="Times New Roman" w:hAnsi="Times New Roman" w:cs="Times New Roman"/>
          <w:b/>
          <w:bCs/>
          <w:noProof/>
          <w:color w:val="000000"/>
          <w:sz w:val="28"/>
          <w:szCs w:val="28"/>
          <w:lang w:eastAsia="ru-RU"/>
        </w:rPr>
        <w:drawing>
          <wp:inline distT="0" distB="0" distL="0" distR="0" wp14:anchorId="340CDAB9" wp14:editId="169AA895">
            <wp:extent cx="5181135" cy="60007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1464" cy="601271"/>
                    </a:xfrm>
                    <a:prstGeom prst="rect">
                      <a:avLst/>
                    </a:prstGeom>
                    <a:noFill/>
                    <a:ln>
                      <a:noFill/>
                    </a:ln>
                  </pic:spPr>
                </pic:pic>
              </a:graphicData>
            </a:graphic>
          </wp:inline>
        </w:drawing>
      </w:r>
    </w:p>
    <w:p w14:paraId="6182333C" w14:textId="0DA10734" w:rsidR="00EE535D" w:rsidRPr="00EE535D" w:rsidRDefault="00EE535D" w:rsidP="00E52095">
      <w:pPr>
        <w:numPr>
          <w:ilvl w:val="0"/>
          <w:numId w:val="6"/>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b/>
          <w:bCs/>
          <w:color w:val="000000"/>
          <w:sz w:val="28"/>
          <w:szCs w:val="28"/>
          <w:lang w:eastAsia="ru-RU"/>
        </w:rPr>
        <w:t xml:space="preserve">Играем </w:t>
      </w:r>
      <w:proofErr w:type="spellStart"/>
      <w:r w:rsidRPr="00EE535D">
        <w:rPr>
          <w:rFonts w:ascii="Times New Roman" w:eastAsia="Times New Roman" w:hAnsi="Times New Roman" w:cs="Times New Roman"/>
          <w:b/>
          <w:bCs/>
          <w:color w:val="000000"/>
          <w:sz w:val="28"/>
          <w:szCs w:val="28"/>
          <w:lang w:eastAsia="ru-RU"/>
        </w:rPr>
        <w:t>секстолями</w:t>
      </w:r>
      <w:proofErr w:type="spellEnd"/>
      <w:r w:rsidRPr="00EE535D">
        <w:rPr>
          <w:rFonts w:ascii="Times New Roman" w:eastAsia="Times New Roman" w:hAnsi="Times New Roman" w:cs="Times New Roman"/>
          <w:b/>
          <w:bCs/>
          <w:color w:val="000000"/>
          <w:sz w:val="28"/>
          <w:szCs w:val="28"/>
          <w:lang w:eastAsia="ru-RU"/>
        </w:rPr>
        <w:t xml:space="preserve"> 6 быстро - 6 медленно и наоборот; </w:t>
      </w:r>
      <w:r w:rsidRPr="00EE535D">
        <w:rPr>
          <w:rFonts w:ascii="Times New Roman" w:eastAsia="Times New Roman" w:hAnsi="Times New Roman" w:cs="Times New Roman"/>
          <w:b/>
          <w:bCs/>
          <w:noProof/>
          <w:color w:val="000000"/>
          <w:sz w:val="28"/>
          <w:szCs w:val="28"/>
          <w:lang w:eastAsia="ru-RU"/>
        </w:rPr>
        <w:drawing>
          <wp:inline distT="0" distB="0" distL="0" distR="0" wp14:anchorId="6C2FB5C2" wp14:editId="0AF45FA8">
            <wp:extent cx="5510096"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1836" cy="641851"/>
                    </a:xfrm>
                    <a:prstGeom prst="rect">
                      <a:avLst/>
                    </a:prstGeom>
                    <a:noFill/>
                    <a:ln>
                      <a:noFill/>
                    </a:ln>
                  </pic:spPr>
                </pic:pic>
              </a:graphicData>
            </a:graphic>
          </wp:inline>
        </w:drawing>
      </w:r>
    </w:p>
    <w:p w14:paraId="5AF45E1C"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Увеличивая количество звуков в ритмической группе, исполняемых легкой рукой после акцента, ученики стремятся к более быстрому темпу. Это служит одним из этапов в подготовке к игре в быстром темпе.</w:t>
      </w:r>
    </w:p>
    <w:p w14:paraId="6BCB45CA" w14:textId="77777777" w:rsidR="00EE535D" w:rsidRPr="00EE535D" w:rsidRDefault="00EE535D" w:rsidP="00E52095">
      <w:pPr>
        <w:numPr>
          <w:ilvl w:val="0"/>
          <w:numId w:val="7"/>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Исполнение гаммы </w:t>
      </w:r>
      <w:r w:rsidRPr="00EE535D">
        <w:rPr>
          <w:rFonts w:ascii="Times New Roman" w:eastAsia="Times New Roman" w:hAnsi="Times New Roman" w:cs="Times New Roman"/>
          <w:b/>
          <w:bCs/>
          <w:color w:val="000000"/>
          <w:sz w:val="28"/>
          <w:szCs w:val="28"/>
          <w:lang w:eastAsia="ru-RU"/>
        </w:rPr>
        <w:t>с остановками на тонике</w:t>
      </w:r>
      <w:r w:rsidRPr="00EE535D">
        <w:rPr>
          <w:rFonts w:ascii="Times New Roman" w:eastAsia="Times New Roman" w:hAnsi="Times New Roman" w:cs="Times New Roman"/>
          <w:color w:val="000000"/>
          <w:sz w:val="28"/>
          <w:szCs w:val="28"/>
          <w:lang w:eastAsia="ru-RU"/>
        </w:rPr>
        <w:t xml:space="preserve">. Гамму играем быстро и легко с остановками на первых нотах каждой октавы. На Тонике мгновенно освобождаем руку, как бы «взлетая» вверх запястьем, </w:t>
      </w:r>
      <w:proofErr w:type="gramStart"/>
      <w:r w:rsidRPr="00EE535D">
        <w:rPr>
          <w:rFonts w:ascii="Times New Roman" w:eastAsia="Times New Roman" w:hAnsi="Times New Roman" w:cs="Times New Roman"/>
          <w:color w:val="000000"/>
          <w:sz w:val="28"/>
          <w:szCs w:val="28"/>
          <w:lang w:eastAsia="ru-RU"/>
        </w:rPr>
        <w:t>но</w:t>
      </w:r>
      <w:proofErr w:type="gramEnd"/>
      <w:r w:rsidRPr="00EE535D">
        <w:rPr>
          <w:rFonts w:ascii="Times New Roman" w:eastAsia="Times New Roman" w:hAnsi="Times New Roman" w:cs="Times New Roman"/>
          <w:color w:val="000000"/>
          <w:sz w:val="28"/>
          <w:szCs w:val="28"/>
          <w:lang w:eastAsia="ru-RU"/>
        </w:rPr>
        <w:t xml:space="preserve"> не отрывая пальцев от клавиши, и спокойно опускаемся в исходное положение. На остановках сознание готовится к новым «перебежкам», думаем об аппликатуре, направляем движение рук</w:t>
      </w:r>
      <w:r w:rsidRPr="00EE535D">
        <w:rPr>
          <w:rFonts w:ascii="Times New Roman" w:eastAsia="Times New Roman" w:hAnsi="Times New Roman" w:cs="Times New Roman"/>
          <w:i/>
          <w:iCs/>
          <w:color w:val="000000"/>
          <w:sz w:val="28"/>
          <w:szCs w:val="28"/>
          <w:lang w:eastAsia="ru-RU"/>
        </w:rPr>
        <w:t>.</w:t>
      </w:r>
    </w:p>
    <w:p w14:paraId="70414C9E" w14:textId="77777777" w:rsidR="00EE535D" w:rsidRPr="00EE535D" w:rsidRDefault="00EE535D" w:rsidP="00E52095">
      <w:pPr>
        <w:numPr>
          <w:ilvl w:val="0"/>
          <w:numId w:val="7"/>
        </w:num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Играем с</w:t>
      </w:r>
      <w:r w:rsidRPr="00EE535D">
        <w:rPr>
          <w:rFonts w:ascii="Times New Roman" w:eastAsia="Times New Roman" w:hAnsi="Times New Roman" w:cs="Times New Roman"/>
          <w:b/>
          <w:bCs/>
          <w:color w:val="000000"/>
          <w:sz w:val="28"/>
          <w:szCs w:val="28"/>
          <w:lang w:eastAsia="ru-RU"/>
        </w:rPr>
        <w:t> остановками на тонике через 2 октавы.</w:t>
      </w:r>
    </w:p>
    <w:p w14:paraId="14253B84"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12 . Играем </w:t>
      </w:r>
      <w:r w:rsidRPr="00EE535D">
        <w:rPr>
          <w:rFonts w:ascii="Times New Roman" w:eastAsia="Times New Roman" w:hAnsi="Times New Roman" w:cs="Times New Roman"/>
          <w:b/>
          <w:bCs/>
          <w:color w:val="000000"/>
          <w:sz w:val="28"/>
          <w:szCs w:val="28"/>
          <w:lang w:eastAsia="ru-RU"/>
        </w:rPr>
        <w:t>с остановками на тонике через 4 октавы.</w:t>
      </w:r>
    </w:p>
    <w:p w14:paraId="73690301"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Ниже приведена небольшая таблица обозначений характера исполнения произведений. Стоит предложить учащемуся поиграть гаммы в данных характерах. Пусть в данном случае сам ученик выберет штрихи, темп, динамику.</w:t>
      </w:r>
    </w:p>
    <w:p w14:paraId="1EA52537" w14:textId="5C066441" w:rsid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7C41029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tbl>
      <w:tblPr>
        <w:tblW w:w="10164"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2354"/>
        <w:gridCol w:w="2864"/>
        <w:gridCol w:w="2295"/>
        <w:gridCol w:w="2651"/>
      </w:tblGrid>
      <w:tr w:rsidR="00EE535D" w:rsidRPr="00EE535D" w14:paraId="62892E63" w14:textId="77777777" w:rsidTr="00E52095">
        <w:tc>
          <w:tcPr>
            <w:tcW w:w="2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917F87" w14:textId="77777777" w:rsidR="00EE535D" w:rsidRPr="00E52095" w:rsidRDefault="00EE535D" w:rsidP="00E52095">
            <w:pPr>
              <w:spacing w:after="150" w:line="240" w:lineRule="auto"/>
              <w:ind w:firstLine="27"/>
              <w:rPr>
                <w:rFonts w:ascii="Times New Roman" w:eastAsia="Times New Roman" w:hAnsi="Times New Roman" w:cs="Times New Roman"/>
                <w:color w:val="000000"/>
                <w:sz w:val="24"/>
                <w:szCs w:val="24"/>
                <w:lang w:eastAsia="ru-RU"/>
              </w:rPr>
            </w:pPr>
            <w:r w:rsidRPr="00E52095">
              <w:rPr>
                <w:rFonts w:ascii="Times New Roman" w:eastAsia="Times New Roman" w:hAnsi="Times New Roman" w:cs="Times New Roman"/>
                <w:color w:val="000000"/>
                <w:sz w:val="24"/>
                <w:szCs w:val="24"/>
                <w:lang w:eastAsia="ru-RU"/>
              </w:rPr>
              <w:t>Итальянские термины</w:t>
            </w:r>
          </w:p>
        </w:tc>
        <w:tc>
          <w:tcPr>
            <w:tcW w:w="28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D64200" w14:textId="38FF1E26" w:rsidR="00EE535D" w:rsidRPr="00E52095" w:rsidRDefault="00E52095" w:rsidP="00E52095">
            <w:pPr>
              <w:spacing w:after="15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EE535D" w:rsidRPr="00E52095">
              <w:rPr>
                <w:rFonts w:ascii="Times New Roman" w:eastAsia="Times New Roman" w:hAnsi="Times New Roman" w:cs="Times New Roman"/>
                <w:color w:val="000000"/>
                <w:sz w:val="24"/>
                <w:szCs w:val="24"/>
                <w:lang w:eastAsia="ru-RU"/>
              </w:rPr>
              <w:t>х значение</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AEB951" w14:textId="77777777" w:rsidR="00EE535D" w:rsidRPr="00E52095" w:rsidRDefault="00EE535D" w:rsidP="00E52095">
            <w:pPr>
              <w:spacing w:after="150" w:line="240" w:lineRule="auto"/>
              <w:rPr>
                <w:rFonts w:ascii="Times New Roman" w:eastAsia="Times New Roman" w:hAnsi="Times New Roman" w:cs="Times New Roman"/>
                <w:color w:val="000000"/>
                <w:sz w:val="24"/>
                <w:szCs w:val="24"/>
                <w:lang w:eastAsia="ru-RU"/>
              </w:rPr>
            </w:pPr>
            <w:r w:rsidRPr="00E52095">
              <w:rPr>
                <w:rFonts w:ascii="Times New Roman" w:eastAsia="Times New Roman" w:hAnsi="Times New Roman" w:cs="Times New Roman"/>
                <w:color w:val="000000"/>
                <w:sz w:val="24"/>
                <w:szCs w:val="24"/>
                <w:lang w:eastAsia="ru-RU"/>
              </w:rPr>
              <w:t>Итальянские термины</w:t>
            </w:r>
          </w:p>
        </w:tc>
        <w:tc>
          <w:tcPr>
            <w:tcW w:w="2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081E8F" w14:textId="2A38584D" w:rsidR="00EE535D" w:rsidRPr="00E52095" w:rsidRDefault="00E52095" w:rsidP="00E52095">
            <w:pPr>
              <w:spacing w:after="15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EE535D" w:rsidRPr="00E52095">
              <w:rPr>
                <w:rFonts w:ascii="Times New Roman" w:eastAsia="Times New Roman" w:hAnsi="Times New Roman" w:cs="Times New Roman"/>
                <w:color w:val="000000"/>
                <w:sz w:val="24"/>
                <w:szCs w:val="24"/>
                <w:lang w:eastAsia="ru-RU"/>
              </w:rPr>
              <w:t>х значение</w:t>
            </w:r>
          </w:p>
        </w:tc>
      </w:tr>
      <w:tr w:rsidR="00EE535D" w:rsidRPr="00EE535D" w14:paraId="77C4AC80" w14:textId="77777777" w:rsidTr="00E52095">
        <w:tc>
          <w:tcPr>
            <w:tcW w:w="2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C56F05"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r w:rsidRPr="00E52095">
              <w:rPr>
                <w:rFonts w:ascii="Times New Roman" w:eastAsia="Times New Roman" w:hAnsi="Times New Roman" w:cs="Times New Roman"/>
                <w:b/>
                <w:color w:val="000000"/>
                <w:sz w:val="28"/>
                <w:szCs w:val="28"/>
                <w:lang w:val="en-US" w:eastAsia="ru-RU"/>
              </w:rPr>
              <w:t>Amoroso</w:t>
            </w:r>
          </w:p>
          <w:p w14:paraId="0840F19B"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r w:rsidRPr="00E52095">
              <w:rPr>
                <w:rFonts w:ascii="Times New Roman" w:eastAsia="Times New Roman" w:hAnsi="Times New Roman" w:cs="Times New Roman"/>
                <w:b/>
                <w:color w:val="000000"/>
                <w:sz w:val="28"/>
                <w:szCs w:val="28"/>
                <w:lang w:val="en-US" w:eastAsia="ru-RU"/>
              </w:rPr>
              <w:t>Animato</w:t>
            </w:r>
          </w:p>
          <w:p w14:paraId="3E81722B"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r w:rsidRPr="00E52095">
              <w:rPr>
                <w:rFonts w:ascii="Times New Roman" w:eastAsia="Times New Roman" w:hAnsi="Times New Roman" w:cs="Times New Roman"/>
                <w:b/>
                <w:color w:val="000000"/>
                <w:sz w:val="28"/>
                <w:szCs w:val="28"/>
                <w:lang w:val="en-US" w:eastAsia="ru-RU"/>
              </w:rPr>
              <w:t>Appassionato</w:t>
            </w:r>
          </w:p>
          <w:p w14:paraId="0705B191"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r w:rsidRPr="00E52095">
              <w:rPr>
                <w:rFonts w:ascii="Times New Roman" w:eastAsia="Times New Roman" w:hAnsi="Times New Roman" w:cs="Times New Roman"/>
                <w:b/>
                <w:color w:val="000000"/>
                <w:sz w:val="28"/>
                <w:szCs w:val="28"/>
                <w:lang w:val="en-US" w:eastAsia="ru-RU"/>
              </w:rPr>
              <w:t>Brillante</w:t>
            </w:r>
          </w:p>
          <w:p w14:paraId="0079C845"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proofErr w:type="spellStart"/>
            <w:r w:rsidRPr="00E52095">
              <w:rPr>
                <w:rFonts w:ascii="Times New Roman" w:eastAsia="Times New Roman" w:hAnsi="Times New Roman" w:cs="Times New Roman"/>
                <w:b/>
                <w:color w:val="000000"/>
                <w:sz w:val="28"/>
                <w:szCs w:val="28"/>
                <w:lang w:val="en-US" w:eastAsia="ru-RU"/>
              </w:rPr>
              <w:t>Burlesco</w:t>
            </w:r>
            <w:proofErr w:type="spellEnd"/>
          </w:p>
          <w:p w14:paraId="5B04A235"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r w:rsidRPr="00E52095">
              <w:rPr>
                <w:rFonts w:ascii="Times New Roman" w:eastAsia="Times New Roman" w:hAnsi="Times New Roman" w:cs="Times New Roman"/>
                <w:b/>
                <w:color w:val="000000"/>
                <w:sz w:val="28"/>
                <w:szCs w:val="28"/>
                <w:lang w:val="en-US" w:eastAsia="ru-RU"/>
              </w:rPr>
              <w:t>Con dolore</w:t>
            </w:r>
          </w:p>
          <w:p w14:paraId="5BCFAC5C"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eastAsia="ru-RU"/>
              </w:rPr>
            </w:pPr>
            <w:proofErr w:type="spellStart"/>
            <w:r w:rsidRPr="00E52095">
              <w:rPr>
                <w:rFonts w:ascii="Times New Roman" w:eastAsia="Times New Roman" w:hAnsi="Times New Roman" w:cs="Times New Roman"/>
                <w:b/>
                <w:color w:val="000000"/>
                <w:sz w:val="28"/>
                <w:szCs w:val="28"/>
                <w:lang w:eastAsia="ru-RU"/>
              </w:rPr>
              <w:t>Con</w:t>
            </w:r>
            <w:proofErr w:type="spellEnd"/>
            <w:r w:rsidRPr="00E52095">
              <w:rPr>
                <w:rFonts w:ascii="Times New Roman" w:eastAsia="Times New Roman" w:hAnsi="Times New Roman" w:cs="Times New Roman"/>
                <w:b/>
                <w:color w:val="000000"/>
                <w:sz w:val="28"/>
                <w:szCs w:val="28"/>
                <w:lang w:eastAsia="ru-RU"/>
              </w:rPr>
              <w:t xml:space="preserve"> </w:t>
            </w:r>
            <w:proofErr w:type="spellStart"/>
            <w:r w:rsidRPr="00E52095">
              <w:rPr>
                <w:rFonts w:ascii="Times New Roman" w:eastAsia="Times New Roman" w:hAnsi="Times New Roman" w:cs="Times New Roman"/>
                <w:b/>
                <w:color w:val="000000"/>
                <w:sz w:val="28"/>
                <w:szCs w:val="28"/>
                <w:lang w:eastAsia="ru-RU"/>
              </w:rPr>
              <w:t>brio</w:t>
            </w:r>
            <w:proofErr w:type="spellEnd"/>
          </w:p>
          <w:p w14:paraId="49143A4F"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eastAsia="ru-RU"/>
              </w:rPr>
            </w:pPr>
            <w:proofErr w:type="spellStart"/>
            <w:r w:rsidRPr="00E52095">
              <w:rPr>
                <w:rFonts w:ascii="Times New Roman" w:eastAsia="Times New Roman" w:hAnsi="Times New Roman" w:cs="Times New Roman"/>
                <w:b/>
                <w:color w:val="000000"/>
                <w:sz w:val="28"/>
                <w:szCs w:val="28"/>
                <w:lang w:eastAsia="ru-RU"/>
              </w:rPr>
              <w:t>Dolce</w:t>
            </w:r>
            <w:proofErr w:type="spellEnd"/>
          </w:p>
        </w:tc>
        <w:tc>
          <w:tcPr>
            <w:tcW w:w="28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0DD054"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С любовью, нежно</w:t>
            </w:r>
          </w:p>
          <w:p w14:paraId="34FDE202"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Воодушевленно</w:t>
            </w:r>
          </w:p>
          <w:p w14:paraId="0AD4491C"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Страстно</w:t>
            </w:r>
          </w:p>
          <w:p w14:paraId="0D057D9C"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Блестяще</w:t>
            </w:r>
          </w:p>
          <w:p w14:paraId="26B07342"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Насмешливо</w:t>
            </w:r>
          </w:p>
          <w:p w14:paraId="5A427D8C"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С грустью</w:t>
            </w:r>
          </w:p>
          <w:p w14:paraId="43D74424"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С жаром</w:t>
            </w:r>
          </w:p>
          <w:p w14:paraId="345E0294"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Нежно</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95B804"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r w:rsidRPr="00E52095">
              <w:rPr>
                <w:rFonts w:ascii="Times New Roman" w:eastAsia="Times New Roman" w:hAnsi="Times New Roman" w:cs="Times New Roman"/>
                <w:b/>
                <w:color w:val="000000"/>
                <w:sz w:val="28"/>
                <w:szCs w:val="28"/>
                <w:lang w:val="en-US" w:eastAsia="ru-RU"/>
              </w:rPr>
              <w:t>Con anima</w:t>
            </w:r>
          </w:p>
          <w:p w14:paraId="2BC13989"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proofErr w:type="spellStart"/>
            <w:r w:rsidRPr="00E52095">
              <w:rPr>
                <w:rFonts w:ascii="Times New Roman" w:eastAsia="Times New Roman" w:hAnsi="Times New Roman" w:cs="Times New Roman"/>
                <w:b/>
                <w:color w:val="000000"/>
                <w:sz w:val="28"/>
                <w:szCs w:val="28"/>
                <w:lang w:val="en-US" w:eastAsia="ru-RU"/>
              </w:rPr>
              <w:t>Deciso</w:t>
            </w:r>
            <w:proofErr w:type="spellEnd"/>
          </w:p>
          <w:p w14:paraId="2EC90C92"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r w:rsidRPr="00E52095">
              <w:rPr>
                <w:rFonts w:ascii="Times New Roman" w:eastAsia="Times New Roman" w:hAnsi="Times New Roman" w:cs="Times New Roman"/>
                <w:b/>
                <w:color w:val="000000"/>
                <w:sz w:val="28"/>
                <w:szCs w:val="28"/>
                <w:lang w:val="en-US" w:eastAsia="ru-RU"/>
              </w:rPr>
              <w:t>Grazioso</w:t>
            </w:r>
          </w:p>
          <w:p w14:paraId="71F401AC"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r w:rsidRPr="00E52095">
              <w:rPr>
                <w:rFonts w:ascii="Times New Roman" w:eastAsia="Times New Roman" w:hAnsi="Times New Roman" w:cs="Times New Roman"/>
                <w:b/>
                <w:color w:val="000000"/>
                <w:sz w:val="28"/>
                <w:szCs w:val="28"/>
                <w:lang w:val="en-US" w:eastAsia="ru-RU"/>
              </w:rPr>
              <w:t>Misterioso</w:t>
            </w:r>
          </w:p>
          <w:p w14:paraId="38F10C03"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val="en-US" w:eastAsia="ru-RU"/>
              </w:rPr>
            </w:pPr>
            <w:proofErr w:type="spellStart"/>
            <w:r w:rsidRPr="00E52095">
              <w:rPr>
                <w:rFonts w:ascii="Times New Roman" w:eastAsia="Times New Roman" w:hAnsi="Times New Roman" w:cs="Times New Roman"/>
                <w:b/>
                <w:color w:val="000000"/>
                <w:sz w:val="28"/>
                <w:szCs w:val="28"/>
                <w:lang w:val="en-US" w:eastAsia="ru-RU"/>
              </w:rPr>
              <w:t>Sherzoso</w:t>
            </w:r>
            <w:proofErr w:type="spellEnd"/>
          </w:p>
          <w:p w14:paraId="1266918E"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eastAsia="ru-RU"/>
              </w:rPr>
            </w:pPr>
            <w:proofErr w:type="spellStart"/>
            <w:r w:rsidRPr="00E52095">
              <w:rPr>
                <w:rFonts w:ascii="Times New Roman" w:eastAsia="Times New Roman" w:hAnsi="Times New Roman" w:cs="Times New Roman"/>
                <w:b/>
                <w:color w:val="000000"/>
                <w:sz w:val="28"/>
                <w:szCs w:val="28"/>
                <w:lang w:eastAsia="ru-RU"/>
              </w:rPr>
              <w:t>Morendo</w:t>
            </w:r>
            <w:proofErr w:type="spellEnd"/>
          </w:p>
          <w:p w14:paraId="03EAAC7D"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eastAsia="ru-RU"/>
              </w:rPr>
            </w:pPr>
            <w:proofErr w:type="spellStart"/>
            <w:r w:rsidRPr="00E52095">
              <w:rPr>
                <w:rFonts w:ascii="Times New Roman" w:eastAsia="Times New Roman" w:hAnsi="Times New Roman" w:cs="Times New Roman"/>
                <w:b/>
                <w:color w:val="000000"/>
                <w:sz w:val="28"/>
                <w:szCs w:val="28"/>
                <w:lang w:eastAsia="ru-RU"/>
              </w:rPr>
              <w:t>Semplice</w:t>
            </w:r>
            <w:proofErr w:type="spellEnd"/>
          </w:p>
          <w:p w14:paraId="5CE7D7DA" w14:textId="77777777" w:rsidR="00EE535D" w:rsidRPr="00E52095" w:rsidRDefault="00EE535D" w:rsidP="00E52095">
            <w:pPr>
              <w:spacing w:after="150" w:line="360" w:lineRule="auto"/>
              <w:jc w:val="both"/>
              <w:rPr>
                <w:rFonts w:ascii="Times New Roman" w:eastAsia="Times New Roman" w:hAnsi="Times New Roman" w:cs="Times New Roman"/>
                <w:b/>
                <w:color w:val="000000"/>
                <w:sz w:val="28"/>
                <w:szCs w:val="28"/>
                <w:lang w:eastAsia="ru-RU"/>
              </w:rPr>
            </w:pPr>
            <w:proofErr w:type="spellStart"/>
            <w:r w:rsidRPr="00E52095">
              <w:rPr>
                <w:rFonts w:ascii="Times New Roman" w:eastAsia="Times New Roman" w:hAnsi="Times New Roman" w:cs="Times New Roman"/>
                <w:b/>
                <w:color w:val="000000"/>
                <w:sz w:val="28"/>
                <w:szCs w:val="28"/>
                <w:lang w:eastAsia="ru-RU"/>
              </w:rPr>
              <w:t>Capriccioso</w:t>
            </w:r>
            <w:proofErr w:type="spellEnd"/>
          </w:p>
        </w:tc>
        <w:tc>
          <w:tcPr>
            <w:tcW w:w="2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50B8FC" w14:textId="74F29A24"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 xml:space="preserve">С </w:t>
            </w:r>
            <w:r w:rsidR="00E52095" w:rsidRPr="00E52095">
              <w:rPr>
                <w:rFonts w:ascii="Times New Roman" w:eastAsia="Times New Roman" w:hAnsi="Times New Roman" w:cs="Times New Roman"/>
                <w:i/>
                <w:color w:val="000000"/>
                <w:sz w:val="28"/>
                <w:szCs w:val="28"/>
                <w:lang w:eastAsia="ru-RU"/>
              </w:rPr>
              <w:t>в</w:t>
            </w:r>
            <w:r w:rsidRPr="00E52095">
              <w:rPr>
                <w:rFonts w:ascii="Times New Roman" w:eastAsia="Times New Roman" w:hAnsi="Times New Roman" w:cs="Times New Roman"/>
                <w:i/>
                <w:color w:val="000000"/>
                <w:sz w:val="28"/>
                <w:szCs w:val="28"/>
                <w:lang w:eastAsia="ru-RU"/>
              </w:rPr>
              <w:t>оодушевлением</w:t>
            </w:r>
          </w:p>
          <w:p w14:paraId="44D57FE0"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Решительно</w:t>
            </w:r>
          </w:p>
          <w:p w14:paraId="4D979688"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Грациозно</w:t>
            </w:r>
          </w:p>
          <w:p w14:paraId="4B76B74C"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Таинственно</w:t>
            </w:r>
          </w:p>
          <w:p w14:paraId="2462BAEC"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Шутливо</w:t>
            </w:r>
          </w:p>
          <w:p w14:paraId="7AA9C12E"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Замирая</w:t>
            </w:r>
          </w:p>
          <w:p w14:paraId="5D64EC8F"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Просто</w:t>
            </w:r>
          </w:p>
          <w:p w14:paraId="03D404B1" w14:textId="77777777" w:rsidR="00EE535D" w:rsidRPr="00E52095" w:rsidRDefault="00EE535D" w:rsidP="00E52095">
            <w:pPr>
              <w:spacing w:after="150" w:line="360" w:lineRule="auto"/>
              <w:jc w:val="both"/>
              <w:rPr>
                <w:rFonts w:ascii="Times New Roman" w:eastAsia="Times New Roman" w:hAnsi="Times New Roman" w:cs="Times New Roman"/>
                <w:i/>
                <w:color w:val="000000"/>
                <w:sz w:val="28"/>
                <w:szCs w:val="28"/>
                <w:lang w:eastAsia="ru-RU"/>
              </w:rPr>
            </w:pPr>
            <w:r w:rsidRPr="00E52095">
              <w:rPr>
                <w:rFonts w:ascii="Times New Roman" w:eastAsia="Times New Roman" w:hAnsi="Times New Roman" w:cs="Times New Roman"/>
                <w:i/>
                <w:color w:val="000000"/>
                <w:sz w:val="28"/>
                <w:szCs w:val="28"/>
                <w:lang w:eastAsia="ru-RU"/>
              </w:rPr>
              <w:t>Капризно</w:t>
            </w:r>
          </w:p>
        </w:tc>
      </w:tr>
    </w:tbl>
    <w:p w14:paraId="4F1A9F2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4B58E10E"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32"/>
          <w:szCs w:val="32"/>
          <w:lang w:eastAsia="ru-RU"/>
        </w:rPr>
      </w:pPr>
      <w:r w:rsidRPr="00EE535D">
        <w:rPr>
          <w:rFonts w:ascii="Times New Roman" w:eastAsia="Times New Roman" w:hAnsi="Times New Roman" w:cs="Times New Roman"/>
          <w:b/>
          <w:bCs/>
          <w:color w:val="000000"/>
          <w:sz w:val="32"/>
          <w:szCs w:val="32"/>
          <w:lang w:eastAsia="ru-RU"/>
        </w:rPr>
        <w:t>Игра гамм в ансамбле</w:t>
      </w:r>
    </w:p>
    <w:p w14:paraId="2BBEA4E9"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Играть гаммы можно и в ансамбле с педагогом или с другим учеником, тем самым развивать ансамблевый слух. Очень хорошо, если в кабинете для занятий имеется два фортепиано. Задача ученика сводится здесь к тому, чтобы вслушиваться в синхронность звучания и учиться вступать вовремя.</w:t>
      </w:r>
    </w:p>
    <w:p w14:paraId="4BC95BC8"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1. Играем гаммы в ансамбле с динамикой. Ученик играет</w:t>
      </w:r>
      <w:r w:rsidRPr="00EE535D">
        <w:rPr>
          <w:rFonts w:ascii="Times New Roman" w:eastAsia="Times New Roman" w:hAnsi="Times New Roman" w:cs="Times New Roman"/>
          <w:b/>
          <w:bCs/>
          <w:color w:val="000000"/>
          <w:sz w:val="28"/>
          <w:szCs w:val="28"/>
          <w:lang w:eastAsia="ru-RU"/>
        </w:rPr>
        <w:t xml:space="preserve"> вверх </w:t>
      </w:r>
      <w:proofErr w:type="spellStart"/>
      <w:proofErr w:type="gramStart"/>
      <w:r w:rsidRPr="00EE535D">
        <w:rPr>
          <w:rFonts w:ascii="Times New Roman" w:eastAsia="Times New Roman" w:hAnsi="Times New Roman" w:cs="Times New Roman"/>
          <w:b/>
          <w:bCs/>
          <w:color w:val="000000"/>
          <w:sz w:val="28"/>
          <w:szCs w:val="28"/>
          <w:lang w:eastAsia="ru-RU"/>
        </w:rPr>
        <w:t>сге</w:t>
      </w:r>
      <w:proofErr w:type="gramEnd"/>
      <w:r w:rsidRPr="00EE535D">
        <w:rPr>
          <w:rFonts w:ascii="Times New Roman" w:eastAsia="Times New Roman" w:hAnsi="Times New Roman" w:cs="Times New Roman"/>
          <w:b/>
          <w:bCs/>
          <w:color w:val="000000"/>
          <w:sz w:val="28"/>
          <w:szCs w:val="28"/>
          <w:lang w:eastAsia="ru-RU"/>
        </w:rPr>
        <w:t>scendo</w:t>
      </w:r>
      <w:proofErr w:type="spellEnd"/>
      <w:r w:rsidRPr="00EE535D">
        <w:rPr>
          <w:rFonts w:ascii="Times New Roman" w:eastAsia="Times New Roman" w:hAnsi="Times New Roman" w:cs="Times New Roman"/>
          <w:b/>
          <w:bCs/>
          <w:color w:val="000000"/>
          <w:sz w:val="28"/>
          <w:szCs w:val="28"/>
          <w:lang w:eastAsia="ru-RU"/>
        </w:rPr>
        <w:t xml:space="preserve"> - вниз </w:t>
      </w:r>
      <w:proofErr w:type="spellStart"/>
      <w:r w:rsidRPr="00EE535D">
        <w:rPr>
          <w:rFonts w:ascii="Times New Roman" w:eastAsia="Times New Roman" w:hAnsi="Times New Roman" w:cs="Times New Roman"/>
          <w:b/>
          <w:bCs/>
          <w:color w:val="000000"/>
          <w:sz w:val="28"/>
          <w:szCs w:val="28"/>
          <w:lang w:eastAsia="ru-RU"/>
        </w:rPr>
        <w:t>diminuendo</w:t>
      </w:r>
      <w:proofErr w:type="spellEnd"/>
      <w:r w:rsidRPr="00EE535D">
        <w:rPr>
          <w:rFonts w:ascii="Times New Roman" w:eastAsia="Times New Roman" w:hAnsi="Times New Roman" w:cs="Times New Roman"/>
          <w:b/>
          <w:bCs/>
          <w:color w:val="000000"/>
          <w:sz w:val="28"/>
          <w:szCs w:val="28"/>
          <w:lang w:eastAsia="ru-RU"/>
        </w:rPr>
        <w:t>, </w:t>
      </w:r>
      <w:r w:rsidRPr="00EE535D">
        <w:rPr>
          <w:rFonts w:ascii="Times New Roman" w:eastAsia="Times New Roman" w:hAnsi="Times New Roman" w:cs="Times New Roman"/>
          <w:color w:val="000000"/>
          <w:sz w:val="28"/>
          <w:szCs w:val="28"/>
          <w:lang w:eastAsia="ru-RU"/>
        </w:rPr>
        <w:t>преподаватель наоборот</w:t>
      </w:r>
      <w:r w:rsidRPr="00EE535D">
        <w:rPr>
          <w:rFonts w:ascii="Times New Roman" w:eastAsia="Times New Roman" w:hAnsi="Times New Roman" w:cs="Times New Roman"/>
          <w:b/>
          <w:bCs/>
          <w:color w:val="000000"/>
          <w:sz w:val="28"/>
          <w:szCs w:val="28"/>
          <w:lang w:eastAsia="ru-RU"/>
        </w:rPr>
        <w:t xml:space="preserve"> вверх </w:t>
      </w:r>
      <w:proofErr w:type="spellStart"/>
      <w:r w:rsidRPr="00EE535D">
        <w:rPr>
          <w:rFonts w:ascii="Times New Roman" w:eastAsia="Times New Roman" w:hAnsi="Times New Roman" w:cs="Times New Roman"/>
          <w:b/>
          <w:bCs/>
          <w:color w:val="000000"/>
          <w:sz w:val="28"/>
          <w:szCs w:val="28"/>
          <w:lang w:eastAsia="ru-RU"/>
        </w:rPr>
        <w:t>diminuendo</w:t>
      </w:r>
      <w:proofErr w:type="spellEnd"/>
      <w:r w:rsidRPr="00EE535D">
        <w:rPr>
          <w:rFonts w:ascii="Times New Roman" w:eastAsia="Times New Roman" w:hAnsi="Times New Roman" w:cs="Times New Roman"/>
          <w:b/>
          <w:bCs/>
          <w:color w:val="000000"/>
          <w:sz w:val="28"/>
          <w:szCs w:val="28"/>
          <w:lang w:eastAsia="ru-RU"/>
        </w:rPr>
        <w:t xml:space="preserve">-вниз </w:t>
      </w:r>
      <w:proofErr w:type="spellStart"/>
      <w:r w:rsidRPr="00EE535D">
        <w:rPr>
          <w:rFonts w:ascii="Times New Roman" w:eastAsia="Times New Roman" w:hAnsi="Times New Roman" w:cs="Times New Roman"/>
          <w:b/>
          <w:bCs/>
          <w:color w:val="000000"/>
          <w:sz w:val="28"/>
          <w:szCs w:val="28"/>
          <w:lang w:eastAsia="ru-RU"/>
        </w:rPr>
        <w:t>сгеscendo</w:t>
      </w:r>
      <w:proofErr w:type="spellEnd"/>
      <w:r w:rsidRPr="00EE535D">
        <w:rPr>
          <w:rFonts w:ascii="Times New Roman" w:eastAsia="Times New Roman" w:hAnsi="Times New Roman" w:cs="Times New Roman"/>
          <w:b/>
          <w:bCs/>
          <w:color w:val="000000"/>
          <w:sz w:val="28"/>
          <w:szCs w:val="28"/>
          <w:lang w:eastAsia="ru-RU"/>
        </w:rPr>
        <w:t>.</w:t>
      </w:r>
    </w:p>
    <w:p w14:paraId="06D2D908"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Задача ученика состоит в том, чтобы услышать динамику звучания свою и партнера.</w:t>
      </w:r>
    </w:p>
    <w:p w14:paraId="61DCC56C" w14:textId="00A64EAF"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2. Играем гаммы в ансамбле противоположными с партнером штрихами. Например:</w:t>
      </w:r>
      <w:r w:rsidRPr="00EE535D">
        <w:rPr>
          <w:rFonts w:ascii="Times New Roman" w:eastAsia="Times New Roman" w:hAnsi="Times New Roman" w:cs="Times New Roman"/>
          <w:b/>
          <w:bCs/>
          <w:color w:val="000000"/>
          <w:sz w:val="28"/>
          <w:szCs w:val="28"/>
          <w:lang w:eastAsia="ru-RU"/>
        </w:rPr>
        <w:t xml:space="preserve"> педагог </w:t>
      </w:r>
      <w:proofErr w:type="spellStart"/>
      <w:r w:rsidRPr="00EE535D">
        <w:rPr>
          <w:rFonts w:ascii="Times New Roman" w:eastAsia="Times New Roman" w:hAnsi="Times New Roman" w:cs="Times New Roman"/>
          <w:b/>
          <w:bCs/>
          <w:color w:val="000000"/>
          <w:sz w:val="28"/>
          <w:szCs w:val="28"/>
          <w:lang w:eastAsia="ru-RU"/>
        </w:rPr>
        <w:t>legato</w:t>
      </w:r>
      <w:proofErr w:type="spellEnd"/>
      <w:r w:rsidR="00E52095">
        <w:rPr>
          <w:rFonts w:ascii="Times New Roman" w:eastAsia="Times New Roman" w:hAnsi="Times New Roman" w:cs="Times New Roman"/>
          <w:b/>
          <w:bCs/>
          <w:color w:val="000000"/>
          <w:sz w:val="28"/>
          <w:szCs w:val="28"/>
          <w:lang w:eastAsia="ru-RU"/>
        </w:rPr>
        <w:t xml:space="preserve"> </w:t>
      </w:r>
      <w:r w:rsidRPr="00EE535D">
        <w:rPr>
          <w:rFonts w:ascii="Times New Roman" w:eastAsia="Times New Roman" w:hAnsi="Times New Roman" w:cs="Times New Roman"/>
          <w:b/>
          <w:bCs/>
          <w:color w:val="000000"/>
          <w:sz w:val="28"/>
          <w:szCs w:val="28"/>
          <w:lang w:eastAsia="ru-RU"/>
        </w:rPr>
        <w:t>-</w:t>
      </w:r>
      <w:r w:rsidR="00E52095">
        <w:rPr>
          <w:rFonts w:ascii="Times New Roman" w:eastAsia="Times New Roman" w:hAnsi="Times New Roman" w:cs="Times New Roman"/>
          <w:b/>
          <w:bCs/>
          <w:color w:val="000000"/>
          <w:sz w:val="28"/>
          <w:szCs w:val="28"/>
          <w:lang w:eastAsia="ru-RU"/>
        </w:rPr>
        <w:t xml:space="preserve"> </w:t>
      </w:r>
      <w:r w:rsidRPr="00EE535D">
        <w:rPr>
          <w:rFonts w:ascii="Times New Roman" w:eastAsia="Times New Roman" w:hAnsi="Times New Roman" w:cs="Times New Roman"/>
          <w:b/>
          <w:bCs/>
          <w:color w:val="000000"/>
          <w:sz w:val="28"/>
          <w:szCs w:val="28"/>
          <w:lang w:eastAsia="ru-RU"/>
        </w:rPr>
        <w:t xml:space="preserve">ученик </w:t>
      </w:r>
      <w:proofErr w:type="spellStart"/>
      <w:r w:rsidRPr="00EE535D">
        <w:rPr>
          <w:rFonts w:ascii="Times New Roman" w:eastAsia="Times New Roman" w:hAnsi="Times New Roman" w:cs="Times New Roman"/>
          <w:b/>
          <w:bCs/>
          <w:color w:val="000000"/>
          <w:sz w:val="28"/>
          <w:szCs w:val="28"/>
          <w:lang w:eastAsia="ru-RU"/>
        </w:rPr>
        <w:t>staccato</w:t>
      </w:r>
      <w:proofErr w:type="spellEnd"/>
      <w:r w:rsidRPr="00EE535D">
        <w:rPr>
          <w:rFonts w:ascii="Times New Roman" w:eastAsia="Times New Roman" w:hAnsi="Times New Roman" w:cs="Times New Roman"/>
          <w:b/>
          <w:bCs/>
          <w:color w:val="000000"/>
          <w:sz w:val="28"/>
          <w:szCs w:val="28"/>
          <w:lang w:eastAsia="ru-RU"/>
        </w:rPr>
        <w:t>.</w:t>
      </w:r>
    </w:p>
    <w:p w14:paraId="6D8E9EF1"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3.Очень увлекательно</w:t>
      </w:r>
      <w:r w:rsidRPr="00EE535D">
        <w:rPr>
          <w:rFonts w:ascii="Times New Roman" w:eastAsia="Times New Roman" w:hAnsi="Times New Roman" w:cs="Times New Roman"/>
          <w:b/>
          <w:bCs/>
          <w:color w:val="000000"/>
          <w:sz w:val="28"/>
          <w:szCs w:val="28"/>
          <w:lang w:eastAsia="ru-RU"/>
        </w:rPr>
        <w:t> у</w:t>
      </w:r>
      <w:r w:rsidRPr="00EE535D">
        <w:rPr>
          <w:rFonts w:ascii="Times New Roman" w:eastAsia="Times New Roman" w:hAnsi="Times New Roman" w:cs="Times New Roman"/>
          <w:color w:val="000000"/>
          <w:sz w:val="28"/>
          <w:szCs w:val="28"/>
          <w:lang w:eastAsia="ru-RU"/>
        </w:rPr>
        <w:t>пражнение «Поймай меня». Педагог начинает играть гамму, ученик вслушивается и вступает со второй октавы («ловит» педагога), 2-я октава играется в ансамбле, 3-ю педагог играет один. Ученик вступает на 4 и т.д. Последнюю октаву заканчивают вместе.</w:t>
      </w:r>
    </w:p>
    <w:p w14:paraId="1374742C" w14:textId="77202363" w:rsid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4. Игра гамм в интервалах. Педагог начинает гамму с тоники. Ученик ждет наступление </w:t>
      </w:r>
      <w:proofErr w:type="spellStart"/>
      <w:r w:rsidRPr="00EE535D">
        <w:rPr>
          <w:rFonts w:ascii="Times New Roman" w:eastAsia="Times New Roman" w:hAnsi="Times New Roman" w:cs="Times New Roman"/>
          <w:color w:val="000000"/>
          <w:sz w:val="28"/>
          <w:szCs w:val="28"/>
          <w:lang w:eastAsia="ru-RU"/>
        </w:rPr>
        <w:t>терцового</w:t>
      </w:r>
      <w:proofErr w:type="spellEnd"/>
      <w:r w:rsidRPr="00EE535D">
        <w:rPr>
          <w:rFonts w:ascii="Times New Roman" w:eastAsia="Times New Roman" w:hAnsi="Times New Roman" w:cs="Times New Roman"/>
          <w:color w:val="000000"/>
          <w:sz w:val="28"/>
          <w:szCs w:val="28"/>
          <w:lang w:eastAsia="ru-RU"/>
        </w:rPr>
        <w:t xml:space="preserve"> звука и вступает в игру с тоники. Звучит гамма в терцию. Таким способом можно играть гамму в любом интервальном соотношении.</w:t>
      </w:r>
    </w:p>
    <w:p w14:paraId="75996FC2" w14:textId="2EE49B85" w:rsid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132F0C5E" w14:textId="77777777" w:rsidR="00E52095" w:rsidRPr="00EE535D" w:rsidRDefault="00E52095"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14:paraId="1A615306"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i/>
          <w:iCs/>
          <w:color w:val="000000"/>
          <w:sz w:val="28"/>
          <w:szCs w:val="28"/>
          <w:lang w:eastAsia="ru-RU"/>
        </w:rPr>
        <w:t xml:space="preserve">«Хорошо сыгранная гамма - поистине прекрасная вещь, - говорил Иосиф Гофман, - только их редко играют хорошо, потому что недостаточно в этом упражняются. </w:t>
      </w:r>
      <w:proofErr w:type="gramStart"/>
      <w:r w:rsidRPr="00EE535D">
        <w:rPr>
          <w:rFonts w:ascii="Times New Roman" w:eastAsia="Times New Roman" w:hAnsi="Times New Roman" w:cs="Times New Roman"/>
          <w:i/>
          <w:iCs/>
          <w:color w:val="000000"/>
          <w:sz w:val="28"/>
          <w:szCs w:val="28"/>
          <w:lang w:eastAsia="ru-RU"/>
        </w:rPr>
        <w:t>Гаммы - это одна из самых трудных вещей в фортепианной игре…» (Гофман И. Фортепианная игра.</w:t>
      </w:r>
      <w:proofErr w:type="gramEnd"/>
      <w:r w:rsidRPr="00EE535D">
        <w:rPr>
          <w:rFonts w:ascii="Times New Roman" w:eastAsia="Times New Roman" w:hAnsi="Times New Roman" w:cs="Times New Roman"/>
          <w:i/>
          <w:iCs/>
          <w:color w:val="000000"/>
          <w:sz w:val="28"/>
          <w:szCs w:val="28"/>
          <w:lang w:eastAsia="ru-RU"/>
        </w:rPr>
        <w:t xml:space="preserve"> Ответы на вопросы о фортепианной игре. </w:t>
      </w:r>
      <w:proofErr w:type="gramStart"/>
      <w:r w:rsidRPr="00EE535D">
        <w:rPr>
          <w:rFonts w:ascii="Times New Roman" w:eastAsia="Times New Roman" w:hAnsi="Times New Roman" w:cs="Times New Roman"/>
          <w:i/>
          <w:iCs/>
          <w:color w:val="000000"/>
          <w:sz w:val="28"/>
          <w:szCs w:val="28"/>
          <w:lang w:eastAsia="ru-RU"/>
        </w:rPr>
        <w:t>М., 1961. с.85).</w:t>
      </w:r>
      <w:proofErr w:type="gramEnd"/>
    </w:p>
    <w:p w14:paraId="22BAD63D"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Изучение гамм на всех ступенях музыкального образования способно принести огромную пользу для технического и музыкального развития того, кто обучается фортепианной игре.</w:t>
      </w:r>
    </w:p>
    <w:p w14:paraId="74B99974"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Но и тогда, когда период ученичества остается позади без систематической разработки этой поистине золотой жилы не может обойтись ни один пианист.</w:t>
      </w:r>
    </w:p>
    <w:p w14:paraId="0F40F94B"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И, в заключени</w:t>
      </w:r>
      <w:proofErr w:type="gramStart"/>
      <w:r w:rsidRPr="00EE535D">
        <w:rPr>
          <w:rFonts w:ascii="Times New Roman" w:eastAsia="Times New Roman" w:hAnsi="Times New Roman" w:cs="Times New Roman"/>
          <w:color w:val="000000"/>
          <w:sz w:val="28"/>
          <w:szCs w:val="28"/>
          <w:lang w:eastAsia="ru-RU"/>
        </w:rPr>
        <w:t>и</w:t>
      </w:r>
      <w:proofErr w:type="gramEnd"/>
      <w:r w:rsidRPr="00EE535D">
        <w:rPr>
          <w:rFonts w:ascii="Times New Roman" w:eastAsia="Times New Roman" w:hAnsi="Times New Roman" w:cs="Times New Roman"/>
          <w:color w:val="000000"/>
          <w:sz w:val="28"/>
          <w:szCs w:val="28"/>
          <w:lang w:eastAsia="ru-RU"/>
        </w:rPr>
        <w:t xml:space="preserve">, хотелось бы привести небольшой отрывок из письма К. Черни своей ученице из книги Сергея </w:t>
      </w:r>
      <w:proofErr w:type="spellStart"/>
      <w:r w:rsidRPr="00EE535D">
        <w:rPr>
          <w:rFonts w:ascii="Times New Roman" w:eastAsia="Times New Roman" w:hAnsi="Times New Roman" w:cs="Times New Roman"/>
          <w:color w:val="000000"/>
          <w:sz w:val="28"/>
          <w:szCs w:val="28"/>
          <w:lang w:eastAsia="ru-RU"/>
        </w:rPr>
        <w:t>Айзенштейна</w:t>
      </w:r>
      <w:proofErr w:type="spellEnd"/>
      <w:r w:rsidRPr="00EE535D">
        <w:rPr>
          <w:rFonts w:ascii="Times New Roman" w:eastAsia="Times New Roman" w:hAnsi="Times New Roman" w:cs="Times New Roman"/>
          <w:color w:val="000000"/>
          <w:sz w:val="28"/>
          <w:szCs w:val="28"/>
          <w:lang w:eastAsia="ru-RU"/>
        </w:rPr>
        <w:t xml:space="preserve"> «Учитель музыки. Жизнь и творчество Карла Черни»</w:t>
      </w:r>
    </w:p>
    <w:p w14:paraId="4AA8795A"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i/>
          <w:iCs/>
          <w:color w:val="000000"/>
          <w:sz w:val="28"/>
          <w:szCs w:val="28"/>
          <w:lang w:eastAsia="ru-RU"/>
        </w:rPr>
        <w:t>«...Вы живете в такое время, когда музыка становится истинным благородным и возвышенным наслаждением, когда беспрерывно появляющиеся новые и прекрасные сочинения дают Вам понятие о богатстве и разнообразии музыкального искусства.</w:t>
      </w:r>
    </w:p>
    <w:p w14:paraId="3C4459FF" w14:textId="7777777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i/>
          <w:iCs/>
          <w:color w:val="000000"/>
          <w:sz w:val="28"/>
          <w:szCs w:val="28"/>
          <w:lang w:eastAsia="ru-RU"/>
        </w:rPr>
        <w:t xml:space="preserve">Но за всем тем прошу Вас, не забывайте упражнений для пальцев и продолжайте повторять с равным прилежанием гаммы во всех </w:t>
      </w:r>
      <w:proofErr w:type="spellStart"/>
      <w:r w:rsidRPr="00EE535D">
        <w:rPr>
          <w:rFonts w:ascii="Times New Roman" w:eastAsia="Times New Roman" w:hAnsi="Times New Roman" w:cs="Times New Roman"/>
          <w:i/>
          <w:iCs/>
          <w:color w:val="000000"/>
          <w:sz w:val="28"/>
          <w:szCs w:val="28"/>
          <w:lang w:eastAsia="ru-RU"/>
        </w:rPr>
        <w:t>звукоизмерениях</w:t>
      </w:r>
      <w:proofErr w:type="spellEnd"/>
      <w:r w:rsidRPr="00EE535D">
        <w:rPr>
          <w:rFonts w:ascii="Times New Roman" w:eastAsia="Times New Roman" w:hAnsi="Times New Roman" w:cs="Times New Roman"/>
          <w:i/>
          <w:iCs/>
          <w:color w:val="000000"/>
          <w:sz w:val="28"/>
          <w:szCs w:val="28"/>
          <w:lang w:eastAsia="ru-RU"/>
        </w:rPr>
        <w:t>. Польза этих вспомогательных средств беспредельна; в особенности же диатонические и хроматические гаммы имеют некоторые свойства, изучение которых необходимо даже для самого искусного артиста».</w:t>
      </w:r>
    </w:p>
    <w:p w14:paraId="253D5F7C" w14:textId="0C35C3D2" w:rsidR="00EE535D" w:rsidRPr="00EE535D" w:rsidRDefault="00EE535D" w:rsidP="00E52095">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bookmarkStart w:id="0" w:name="_GoBack"/>
      <w:r w:rsidRPr="00EE535D">
        <w:rPr>
          <w:rFonts w:ascii="Times New Roman" w:eastAsia="Times New Roman" w:hAnsi="Times New Roman" w:cs="Times New Roman"/>
          <w:b/>
          <w:bCs/>
          <w:color w:val="000000"/>
          <w:sz w:val="28"/>
          <w:szCs w:val="28"/>
          <w:lang w:eastAsia="ru-RU"/>
        </w:rPr>
        <w:t>Список используемой литературы</w:t>
      </w:r>
      <w:r w:rsidRPr="00EE535D">
        <w:rPr>
          <w:rFonts w:ascii="Times New Roman" w:eastAsia="Times New Roman" w:hAnsi="Times New Roman" w:cs="Times New Roman"/>
          <w:color w:val="000000"/>
          <w:sz w:val="28"/>
          <w:szCs w:val="28"/>
          <w:lang w:eastAsia="ru-RU"/>
        </w:rPr>
        <w:t>.</w:t>
      </w:r>
    </w:p>
    <w:bookmarkEnd w:id="0"/>
    <w:p w14:paraId="5B5C76C3" w14:textId="60A02282"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Гофман И. Фортепианная игра. Ответы на вопросы о фортепианной игре. –</w:t>
      </w:r>
      <w:r>
        <w:rPr>
          <w:rFonts w:ascii="Times New Roman" w:eastAsia="Times New Roman" w:hAnsi="Times New Roman" w:cs="Times New Roman"/>
          <w:color w:val="000000"/>
          <w:sz w:val="28"/>
          <w:szCs w:val="28"/>
          <w:lang w:eastAsia="ru-RU"/>
        </w:rPr>
        <w:t xml:space="preserve"> </w:t>
      </w:r>
      <w:r w:rsidRPr="00EE535D">
        <w:rPr>
          <w:rFonts w:ascii="Times New Roman" w:eastAsia="Times New Roman" w:hAnsi="Times New Roman" w:cs="Times New Roman"/>
          <w:color w:val="000000"/>
          <w:sz w:val="28"/>
          <w:szCs w:val="28"/>
          <w:lang w:eastAsia="ru-RU"/>
        </w:rPr>
        <w:t xml:space="preserve">М.: </w:t>
      </w:r>
      <w:proofErr w:type="spellStart"/>
      <w:r w:rsidRPr="00EE535D">
        <w:rPr>
          <w:rFonts w:ascii="Times New Roman" w:eastAsia="Times New Roman" w:hAnsi="Times New Roman" w:cs="Times New Roman"/>
          <w:color w:val="000000"/>
          <w:sz w:val="28"/>
          <w:szCs w:val="28"/>
          <w:lang w:eastAsia="ru-RU"/>
        </w:rPr>
        <w:t>Госмузиздат</w:t>
      </w:r>
      <w:proofErr w:type="spellEnd"/>
      <w:r w:rsidRPr="00EE535D">
        <w:rPr>
          <w:rFonts w:ascii="Times New Roman" w:eastAsia="Times New Roman" w:hAnsi="Times New Roman" w:cs="Times New Roman"/>
          <w:color w:val="000000"/>
          <w:sz w:val="28"/>
          <w:szCs w:val="28"/>
          <w:lang w:eastAsia="ru-RU"/>
        </w:rPr>
        <w:t>, 1961.</w:t>
      </w:r>
    </w:p>
    <w:p w14:paraId="0544EFC9" w14:textId="38CCB15C"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Корыхалова Н. Играем гаммы. - М.: Музыка, 1995.</w:t>
      </w:r>
    </w:p>
    <w:p w14:paraId="40AF966F" w14:textId="1BD13510"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spellStart"/>
      <w:r w:rsidRPr="00EE535D">
        <w:rPr>
          <w:rFonts w:ascii="Times New Roman" w:eastAsia="Times New Roman" w:hAnsi="Times New Roman" w:cs="Times New Roman"/>
          <w:color w:val="000000"/>
          <w:sz w:val="28"/>
          <w:szCs w:val="28"/>
          <w:lang w:eastAsia="ru-RU"/>
        </w:rPr>
        <w:t>Макуренкова</w:t>
      </w:r>
      <w:proofErr w:type="spellEnd"/>
      <w:r w:rsidRPr="00EE535D">
        <w:rPr>
          <w:rFonts w:ascii="Times New Roman" w:eastAsia="Times New Roman" w:hAnsi="Times New Roman" w:cs="Times New Roman"/>
          <w:color w:val="000000"/>
          <w:sz w:val="28"/>
          <w:szCs w:val="28"/>
          <w:lang w:eastAsia="ru-RU"/>
        </w:rPr>
        <w:t xml:space="preserve"> Е. О педагогике В.В. Листовой. - М.: Музыка, 1971.</w:t>
      </w:r>
    </w:p>
    <w:p w14:paraId="2C641C91" w14:textId="07D1D96C"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spellStart"/>
      <w:r w:rsidRPr="00EE535D">
        <w:rPr>
          <w:rFonts w:ascii="Times New Roman" w:eastAsia="Times New Roman" w:hAnsi="Times New Roman" w:cs="Times New Roman"/>
          <w:color w:val="000000"/>
          <w:sz w:val="28"/>
          <w:szCs w:val="28"/>
          <w:lang w:eastAsia="ru-RU"/>
        </w:rPr>
        <w:t>Мартинсен</w:t>
      </w:r>
      <w:proofErr w:type="spellEnd"/>
      <w:r w:rsidRPr="00EE535D">
        <w:rPr>
          <w:rFonts w:ascii="Times New Roman" w:eastAsia="Times New Roman" w:hAnsi="Times New Roman" w:cs="Times New Roman"/>
          <w:color w:val="000000"/>
          <w:sz w:val="28"/>
          <w:szCs w:val="28"/>
          <w:lang w:eastAsia="ru-RU"/>
        </w:rPr>
        <w:t xml:space="preserve"> К. Методика индивидуального преподавания игры на</w:t>
      </w:r>
      <w:r w:rsidR="00E52095">
        <w:rPr>
          <w:rFonts w:ascii="Times New Roman" w:eastAsia="Times New Roman" w:hAnsi="Times New Roman" w:cs="Times New Roman"/>
          <w:color w:val="000000"/>
          <w:sz w:val="28"/>
          <w:szCs w:val="28"/>
          <w:lang w:eastAsia="ru-RU"/>
        </w:rPr>
        <w:t xml:space="preserve"> </w:t>
      </w:r>
      <w:r w:rsidRPr="00EE535D">
        <w:rPr>
          <w:rFonts w:ascii="Times New Roman" w:eastAsia="Times New Roman" w:hAnsi="Times New Roman" w:cs="Times New Roman"/>
          <w:color w:val="000000"/>
          <w:sz w:val="28"/>
          <w:szCs w:val="28"/>
          <w:lang w:eastAsia="ru-RU"/>
        </w:rPr>
        <w:t>фортепиано. - М.: Музыка, 1977.</w:t>
      </w:r>
    </w:p>
    <w:p w14:paraId="17A8B654" w14:textId="1FC6C11C"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spellStart"/>
      <w:r w:rsidRPr="00EE535D">
        <w:rPr>
          <w:rFonts w:ascii="Times New Roman" w:eastAsia="Times New Roman" w:hAnsi="Times New Roman" w:cs="Times New Roman"/>
          <w:color w:val="000000"/>
          <w:sz w:val="28"/>
          <w:szCs w:val="28"/>
          <w:lang w:eastAsia="ru-RU"/>
        </w:rPr>
        <w:t>Мильштейн</w:t>
      </w:r>
      <w:proofErr w:type="spellEnd"/>
      <w:r w:rsidRPr="00EE535D">
        <w:rPr>
          <w:rFonts w:ascii="Times New Roman" w:eastAsia="Times New Roman" w:hAnsi="Times New Roman" w:cs="Times New Roman"/>
          <w:color w:val="000000"/>
          <w:sz w:val="28"/>
          <w:szCs w:val="28"/>
          <w:lang w:eastAsia="ru-RU"/>
        </w:rPr>
        <w:t xml:space="preserve"> Я. Очерки о Шопене. - М.: Музыка, 1987.</w:t>
      </w:r>
    </w:p>
    <w:p w14:paraId="2088E763" w14:textId="7CDEBCDA"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spellStart"/>
      <w:r w:rsidRPr="00EE535D">
        <w:rPr>
          <w:rFonts w:ascii="Times New Roman" w:eastAsia="Times New Roman" w:hAnsi="Times New Roman" w:cs="Times New Roman"/>
          <w:color w:val="000000"/>
          <w:sz w:val="28"/>
          <w:szCs w:val="28"/>
          <w:lang w:eastAsia="ru-RU"/>
        </w:rPr>
        <w:t>Милич</w:t>
      </w:r>
      <w:proofErr w:type="spellEnd"/>
      <w:r w:rsidRPr="00EE535D">
        <w:rPr>
          <w:rFonts w:ascii="Times New Roman" w:eastAsia="Times New Roman" w:hAnsi="Times New Roman" w:cs="Times New Roman"/>
          <w:color w:val="000000"/>
          <w:sz w:val="28"/>
          <w:szCs w:val="28"/>
          <w:lang w:eastAsia="ru-RU"/>
        </w:rPr>
        <w:t xml:space="preserve"> Б. Воспитание ученика - пианиста. - Киев: Музыкальная Украина,1977.</w:t>
      </w:r>
    </w:p>
    <w:p w14:paraId="3F21829A" w14:textId="55C5CE87"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Нейгауз Г. Об искусстве фортепианной игры. - М.: Музыка, 1988.</w:t>
      </w:r>
    </w:p>
    <w:p w14:paraId="195B93EF" w14:textId="275F4598"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 xml:space="preserve">Николаев Л. Статьи и </w:t>
      </w:r>
      <w:proofErr w:type="gramStart"/>
      <w:r w:rsidRPr="00EE535D">
        <w:rPr>
          <w:rFonts w:ascii="Times New Roman" w:eastAsia="Times New Roman" w:hAnsi="Times New Roman" w:cs="Times New Roman"/>
          <w:color w:val="000000"/>
          <w:sz w:val="28"/>
          <w:szCs w:val="28"/>
          <w:lang w:eastAsia="ru-RU"/>
        </w:rPr>
        <w:t>воспоминание современников</w:t>
      </w:r>
      <w:proofErr w:type="gramEnd"/>
      <w:r w:rsidRPr="00EE535D">
        <w:rPr>
          <w:rFonts w:ascii="Times New Roman" w:eastAsia="Times New Roman" w:hAnsi="Times New Roman" w:cs="Times New Roman"/>
          <w:color w:val="000000"/>
          <w:sz w:val="28"/>
          <w:szCs w:val="28"/>
          <w:lang w:eastAsia="ru-RU"/>
        </w:rPr>
        <w:t xml:space="preserve">. Письма к 100 </w:t>
      </w:r>
      <w:r>
        <w:rPr>
          <w:rFonts w:ascii="Times New Roman" w:eastAsia="Times New Roman" w:hAnsi="Times New Roman" w:cs="Times New Roman"/>
          <w:color w:val="000000"/>
          <w:sz w:val="28"/>
          <w:szCs w:val="28"/>
          <w:lang w:eastAsia="ru-RU"/>
        </w:rPr>
        <w:t>–</w:t>
      </w:r>
      <w:r w:rsidRPr="00EE535D">
        <w:rPr>
          <w:rFonts w:ascii="Times New Roman" w:eastAsia="Times New Roman" w:hAnsi="Times New Roman" w:cs="Times New Roman"/>
          <w:color w:val="000000"/>
          <w:sz w:val="28"/>
          <w:szCs w:val="28"/>
          <w:lang w:eastAsia="ru-RU"/>
        </w:rPr>
        <w:t xml:space="preserve"> </w:t>
      </w:r>
      <w:proofErr w:type="spellStart"/>
      <w:r w:rsidRPr="00EE535D">
        <w:rPr>
          <w:rFonts w:ascii="Times New Roman" w:eastAsia="Times New Roman" w:hAnsi="Times New Roman" w:cs="Times New Roman"/>
          <w:color w:val="000000"/>
          <w:sz w:val="28"/>
          <w:szCs w:val="28"/>
          <w:lang w:eastAsia="ru-RU"/>
        </w:rPr>
        <w:t>летию</w:t>
      </w:r>
      <w:proofErr w:type="spellEnd"/>
      <w:r>
        <w:rPr>
          <w:rFonts w:ascii="Times New Roman" w:eastAsia="Times New Roman" w:hAnsi="Times New Roman" w:cs="Times New Roman"/>
          <w:color w:val="000000"/>
          <w:sz w:val="28"/>
          <w:szCs w:val="28"/>
          <w:lang w:eastAsia="ru-RU"/>
        </w:rPr>
        <w:t xml:space="preserve"> </w:t>
      </w:r>
      <w:r w:rsidRPr="00EE535D">
        <w:rPr>
          <w:rFonts w:ascii="Times New Roman" w:eastAsia="Times New Roman" w:hAnsi="Times New Roman" w:cs="Times New Roman"/>
          <w:color w:val="000000"/>
          <w:sz w:val="28"/>
          <w:szCs w:val="28"/>
          <w:lang w:eastAsia="ru-RU"/>
        </w:rPr>
        <w:t>со дня рождения. - Л..: Сов</w:t>
      </w:r>
      <w:proofErr w:type="gramStart"/>
      <w:r w:rsidRPr="00EE535D">
        <w:rPr>
          <w:rFonts w:ascii="Times New Roman" w:eastAsia="Times New Roman" w:hAnsi="Times New Roman" w:cs="Times New Roman"/>
          <w:color w:val="000000"/>
          <w:sz w:val="28"/>
          <w:szCs w:val="28"/>
          <w:lang w:eastAsia="ru-RU"/>
        </w:rPr>
        <w:t>.</w:t>
      </w:r>
      <w:proofErr w:type="gramEnd"/>
      <w:r w:rsidRPr="00EE535D">
        <w:rPr>
          <w:rFonts w:ascii="Times New Roman" w:eastAsia="Times New Roman" w:hAnsi="Times New Roman" w:cs="Times New Roman"/>
          <w:color w:val="000000"/>
          <w:sz w:val="28"/>
          <w:szCs w:val="28"/>
          <w:lang w:eastAsia="ru-RU"/>
        </w:rPr>
        <w:t xml:space="preserve"> </w:t>
      </w:r>
      <w:proofErr w:type="gramStart"/>
      <w:r w:rsidRPr="00EE535D">
        <w:rPr>
          <w:rFonts w:ascii="Times New Roman" w:eastAsia="Times New Roman" w:hAnsi="Times New Roman" w:cs="Times New Roman"/>
          <w:color w:val="000000"/>
          <w:sz w:val="28"/>
          <w:szCs w:val="28"/>
          <w:lang w:eastAsia="ru-RU"/>
        </w:rPr>
        <w:t>к</w:t>
      </w:r>
      <w:proofErr w:type="gramEnd"/>
      <w:r w:rsidRPr="00EE535D">
        <w:rPr>
          <w:rFonts w:ascii="Times New Roman" w:eastAsia="Times New Roman" w:hAnsi="Times New Roman" w:cs="Times New Roman"/>
          <w:color w:val="000000"/>
          <w:sz w:val="28"/>
          <w:szCs w:val="28"/>
          <w:lang w:eastAsia="ru-RU"/>
        </w:rPr>
        <w:t>омпозитор, 1979.</w:t>
      </w:r>
    </w:p>
    <w:p w14:paraId="1D15C09A" w14:textId="003457BB" w:rsid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Очерки по методике обучения игре на фортепиано. - М.: Музыка, 1955.</w:t>
      </w:r>
    </w:p>
    <w:p w14:paraId="63DCD6B1" w14:textId="1740B523"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spellStart"/>
      <w:r w:rsidRPr="00EE535D">
        <w:rPr>
          <w:rFonts w:ascii="Times New Roman" w:eastAsia="Times New Roman" w:hAnsi="Times New Roman" w:cs="Times New Roman"/>
          <w:color w:val="000000"/>
          <w:sz w:val="28"/>
          <w:szCs w:val="28"/>
          <w:lang w:eastAsia="ru-RU"/>
        </w:rPr>
        <w:t>Савшинский</w:t>
      </w:r>
      <w:proofErr w:type="spellEnd"/>
      <w:r w:rsidRPr="00EE535D">
        <w:rPr>
          <w:rFonts w:ascii="Times New Roman" w:eastAsia="Times New Roman" w:hAnsi="Times New Roman" w:cs="Times New Roman"/>
          <w:color w:val="000000"/>
          <w:sz w:val="28"/>
          <w:szCs w:val="28"/>
          <w:lang w:eastAsia="ru-RU"/>
        </w:rPr>
        <w:t xml:space="preserve"> С. Пианист и его работа. </w:t>
      </w:r>
      <w:proofErr w:type="gramStart"/>
      <w:r w:rsidRPr="00EE535D">
        <w:rPr>
          <w:rFonts w:ascii="Times New Roman" w:eastAsia="Times New Roman" w:hAnsi="Times New Roman" w:cs="Times New Roman"/>
          <w:color w:val="000000"/>
          <w:sz w:val="28"/>
          <w:szCs w:val="28"/>
          <w:lang w:eastAsia="ru-RU"/>
        </w:rPr>
        <w:t>-Л</w:t>
      </w:r>
      <w:proofErr w:type="gramEnd"/>
      <w:r w:rsidRPr="00EE535D">
        <w:rPr>
          <w:rFonts w:ascii="Times New Roman" w:eastAsia="Times New Roman" w:hAnsi="Times New Roman" w:cs="Times New Roman"/>
          <w:color w:val="000000"/>
          <w:sz w:val="28"/>
          <w:szCs w:val="28"/>
          <w:lang w:eastAsia="ru-RU"/>
        </w:rPr>
        <w:t>.: Сов. композитор, 1989.</w:t>
      </w:r>
    </w:p>
    <w:p w14:paraId="2A2522F0" w14:textId="202A9C34"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spellStart"/>
      <w:r w:rsidRPr="00EE535D">
        <w:rPr>
          <w:rFonts w:ascii="Times New Roman" w:eastAsia="Times New Roman" w:hAnsi="Times New Roman" w:cs="Times New Roman"/>
          <w:color w:val="000000"/>
          <w:sz w:val="28"/>
          <w:szCs w:val="28"/>
          <w:lang w:eastAsia="ru-RU"/>
        </w:rPr>
        <w:t>Тимакин</w:t>
      </w:r>
      <w:proofErr w:type="spellEnd"/>
      <w:r w:rsidRPr="00EE535D">
        <w:rPr>
          <w:rFonts w:ascii="Times New Roman" w:eastAsia="Times New Roman" w:hAnsi="Times New Roman" w:cs="Times New Roman"/>
          <w:color w:val="000000"/>
          <w:sz w:val="28"/>
          <w:szCs w:val="28"/>
          <w:lang w:eastAsia="ru-RU"/>
        </w:rPr>
        <w:t xml:space="preserve"> Е. Навыки координации в развитии. - М.: Сов</w:t>
      </w:r>
      <w:proofErr w:type="gramStart"/>
      <w:r w:rsidRPr="00EE535D">
        <w:rPr>
          <w:rFonts w:ascii="Times New Roman" w:eastAsia="Times New Roman" w:hAnsi="Times New Roman" w:cs="Times New Roman"/>
          <w:color w:val="000000"/>
          <w:sz w:val="28"/>
          <w:szCs w:val="28"/>
          <w:lang w:eastAsia="ru-RU"/>
        </w:rPr>
        <w:t>.</w:t>
      </w:r>
      <w:proofErr w:type="gramEnd"/>
      <w:r w:rsidRPr="00EE535D">
        <w:rPr>
          <w:rFonts w:ascii="Times New Roman" w:eastAsia="Times New Roman" w:hAnsi="Times New Roman" w:cs="Times New Roman"/>
          <w:color w:val="000000"/>
          <w:sz w:val="28"/>
          <w:szCs w:val="28"/>
          <w:lang w:eastAsia="ru-RU"/>
        </w:rPr>
        <w:t xml:space="preserve"> </w:t>
      </w:r>
      <w:proofErr w:type="gramStart"/>
      <w:r w:rsidRPr="00EE535D">
        <w:rPr>
          <w:rFonts w:ascii="Times New Roman" w:eastAsia="Times New Roman" w:hAnsi="Times New Roman" w:cs="Times New Roman"/>
          <w:color w:val="000000"/>
          <w:sz w:val="28"/>
          <w:szCs w:val="28"/>
          <w:lang w:eastAsia="ru-RU"/>
        </w:rPr>
        <w:t>к</w:t>
      </w:r>
      <w:proofErr w:type="gramEnd"/>
      <w:r w:rsidRPr="00EE535D">
        <w:rPr>
          <w:rFonts w:ascii="Times New Roman" w:eastAsia="Times New Roman" w:hAnsi="Times New Roman" w:cs="Times New Roman"/>
          <w:color w:val="000000"/>
          <w:sz w:val="28"/>
          <w:szCs w:val="28"/>
          <w:lang w:eastAsia="ru-RU"/>
        </w:rPr>
        <w:t>омпозитор, 1987.</w:t>
      </w:r>
    </w:p>
    <w:p w14:paraId="6DBA1478" w14:textId="336F905E"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spellStart"/>
      <w:r w:rsidRPr="00EE535D">
        <w:rPr>
          <w:rFonts w:ascii="Times New Roman" w:eastAsia="Times New Roman" w:hAnsi="Times New Roman" w:cs="Times New Roman"/>
          <w:color w:val="000000"/>
          <w:sz w:val="28"/>
          <w:szCs w:val="28"/>
          <w:lang w:eastAsia="ru-RU"/>
        </w:rPr>
        <w:t>Тимакин</w:t>
      </w:r>
      <w:proofErr w:type="spellEnd"/>
      <w:r w:rsidRPr="00EE535D">
        <w:rPr>
          <w:rFonts w:ascii="Times New Roman" w:eastAsia="Times New Roman" w:hAnsi="Times New Roman" w:cs="Times New Roman"/>
          <w:color w:val="000000"/>
          <w:sz w:val="28"/>
          <w:szCs w:val="28"/>
          <w:lang w:eastAsia="ru-RU"/>
        </w:rPr>
        <w:t xml:space="preserve"> Е. Воспитание пианиста. - М.: Сов</w:t>
      </w:r>
      <w:proofErr w:type="gramStart"/>
      <w:r w:rsidRPr="00EE535D">
        <w:rPr>
          <w:rFonts w:ascii="Times New Roman" w:eastAsia="Times New Roman" w:hAnsi="Times New Roman" w:cs="Times New Roman"/>
          <w:color w:val="000000"/>
          <w:sz w:val="28"/>
          <w:szCs w:val="28"/>
          <w:lang w:eastAsia="ru-RU"/>
        </w:rPr>
        <w:t>.</w:t>
      </w:r>
      <w:proofErr w:type="gramEnd"/>
      <w:r w:rsidRPr="00EE535D">
        <w:rPr>
          <w:rFonts w:ascii="Times New Roman" w:eastAsia="Times New Roman" w:hAnsi="Times New Roman" w:cs="Times New Roman"/>
          <w:color w:val="000000"/>
          <w:sz w:val="28"/>
          <w:szCs w:val="28"/>
          <w:lang w:eastAsia="ru-RU"/>
        </w:rPr>
        <w:t xml:space="preserve"> </w:t>
      </w:r>
      <w:proofErr w:type="gramStart"/>
      <w:r w:rsidRPr="00EE535D">
        <w:rPr>
          <w:rFonts w:ascii="Times New Roman" w:eastAsia="Times New Roman" w:hAnsi="Times New Roman" w:cs="Times New Roman"/>
          <w:color w:val="000000"/>
          <w:sz w:val="28"/>
          <w:szCs w:val="28"/>
          <w:lang w:eastAsia="ru-RU"/>
        </w:rPr>
        <w:t>к</w:t>
      </w:r>
      <w:proofErr w:type="gramEnd"/>
      <w:r w:rsidRPr="00EE535D">
        <w:rPr>
          <w:rFonts w:ascii="Times New Roman" w:eastAsia="Times New Roman" w:hAnsi="Times New Roman" w:cs="Times New Roman"/>
          <w:color w:val="000000"/>
          <w:sz w:val="28"/>
          <w:szCs w:val="28"/>
          <w:lang w:eastAsia="ru-RU"/>
        </w:rPr>
        <w:t>омпозитор, 1989.</w:t>
      </w:r>
    </w:p>
    <w:p w14:paraId="16B04425" w14:textId="19C73823" w:rsidR="00EE535D" w:rsidRPr="00EE535D"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spellStart"/>
      <w:r w:rsidRPr="00EE535D">
        <w:rPr>
          <w:rFonts w:ascii="Times New Roman" w:eastAsia="Times New Roman" w:hAnsi="Times New Roman" w:cs="Times New Roman"/>
          <w:color w:val="000000"/>
          <w:sz w:val="28"/>
          <w:szCs w:val="28"/>
          <w:lang w:eastAsia="ru-RU"/>
        </w:rPr>
        <w:t>Фейнберг</w:t>
      </w:r>
      <w:proofErr w:type="spellEnd"/>
      <w:r w:rsidRPr="00EE535D">
        <w:rPr>
          <w:rFonts w:ascii="Times New Roman" w:eastAsia="Times New Roman" w:hAnsi="Times New Roman" w:cs="Times New Roman"/>
          <w:color w:val="000000"/>
          <w:sz w:val="28"/>
          <w:szCs w:val="28"/>
          <w:lang w:eastAsia="ru-RU"/>
        </w:rPr>
        <w:t xml:space="preserve"> С. Пианизм как искусство. - М.: Музыка, 1977.</w:t>
      </w:r>
    </w:p>
    <w:p w14:paraId="3367E74E" w14:textId="16CE2C96" w:rsidR="005D6D5C" w:rsidRPr="00E52095" w:rsidRDefault="00EE535D" w:rsidP="00E52095">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EE535D">
        <w:rPr>
          <w:rFonts w:ascii="Times New Roman" w:eastAsia="Times New Roman" w:hAnsi="Times New Roman" w:cs="Times New Roman"/>
          <w:color w:val="000000"/>
          <w:sz w:val="28"/>
          <w:szCs w:val="28"/>
          <w:lang w:eastAsia="ru-RU"/>
        </w:rPr>
        <w:t>Шмидт - Шкловская А. О воспитании пианистических навыков. -</w:t>
      </w:r>
      <w:r w:rsidR="00E52095">
        <w:rPr>
          <w:rFonts w:ascii="Times New Roman" w:eastAsia="Times New Roman" w:hAnsi="Times New Roman" w:cs="Times New Roman"/>
          <w:color w:val="000000"/>
          <w:sz w:val="28"/>
          <w:szCs w:val="28"/>
          <w:lang w:eastAsia="ru-RU"/>
        </w:rPr>
        <w:t xml:space="preserve"> </w:t>
      </w:r>
      <w:r w:rsidRPr="00EE535D">
        <w:rPr>
          <w:rFonts w:ascii="Times New Roman" w:eastAsia="Times New Roman" w:hAnsi="Times New Roman" w:cs="Times New Roman"/>
          <w:color w:val="000000"/>
          <w:sz w:val="28"/>
          <w:szCs w:val="28"/>
          <w:lang w:eastAsia="ru-RU"/>
        </w:rPr>
        <w:t>Л.: Музыка, 1985.</w:t>
      </w:r>
    </w:p>
    <w:sectPr w:rsidR="005D6D5C" w:rsidRPr="00E52095" w:rsidSect="00E52095">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D90"/>
    <w:multiLevelType w:val="multilevel"/>
    <w:tmpl w:val="F4DE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A3A87"/>
    <w:multiLevelType w:val="multilevel"/>
    <w:tmpl w:val="3C7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E11FD"/>
    <w:multiLevelType w:val="multilevel"/>
    <w:tmpl w:val="9AC8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C0BDA"/>
    <w:multiLevelType w:val="multilevel"/>
    <w:tmpl w:val="CA10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B2087"/>
    <w:multiLevelType w:val="multilevel"/>
    <w:tmpl w:val="232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60B9A"/>
    <w:multiLevelType w:val="multilevel"/>
    <w:tmpl w:val="ABB8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A5CEA"/>
    <w:multiLevelType w:val="multilevel"/>
    <w:tmpl w:val="AD48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28"/>
    <w:rsid w:val="00210328"/>
    <w:rsid w:val="005D6D5C"/>
    <w:rsid w:val="00E52095"/>
    <w:rsid w:val="00EE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EE535D"/>
    <w:pPr>
      <w:spacing w:before="120" w:after="120" w:line="240" w:lineRule="auto"/>
      <w:ind w:left="720" w:firstLine="709"/>
      <w:contextualSpacing/>
      <w:jc w:val="both"/>
    </w:pPr>
    <w:rPr>
      <w:rFonts w:ascii="Times New Roman" w:eastAsia="Calibri" w:hAnsi="Times New Roman" w:cs="Times New Roman"/>
      <w:sz w:val="24"/>
      <w:lang w:eastAsia="ru-RU"/>
    </w:rPr>
  </w:style>
  <w:style w:type="paragraph" w:styleId="a4">
    <w:name w:val="Balloon Text"/>
    <w:basedOn w:val="a"/>
    <w:link w:val="a5"/>
    <w:uiPriority w:val="99"/>
    <w:semiHidden/>
    <w:unhideWhenUsed/>
    <w:rsid w:val="00E520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EE535D"/>
    <w:pPr>
      <w:spacing w:before="120" w:after="120" w:line="240" w:lineRule="auto"/>
      <w:ind w:left="720" w:firstLine="709"/>
      <w:contextualSpacing/>
      <w:jc w:val="both"/>
    </w:pPr>
    <w:rPr>
      <w:rFonts w:ascii="Times New Roman" w:eastAsia="Calibri" w:hAnsi="Times New Roman" w:cs="Times New Roman"/>
      <w:sz w:val="24"/>
      <w:lang w:eastAsia="ru-RU"/>
    </w:rPr>
  </w:style>
  <w:style w:type="paragraph" w:styleId="a4">
    <w:name w:val="Balloon Text"/>
    <w:basedOn w:val="a"/>
    <w:link w:val="a5"/>
    <w:uiPriority w:val="99"/>
    <w:semiHidden/>
    <w:unhideWhenUsed/>
    <w:rsid w:val="00E520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3285</Words>
  <Characters>18728</Characters>
  <Application>Microsoft Office Word</Application>
  <DocSecurity>0</DocSecurity>
  <Lines>156</Lines>
  <Paragraphs>43</Paragraphs>
  <ScaleCrop>false</ScaleCrop>
  <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Барковская Елена Анатольевна</dc:creator>
  <cp:keywords/>
  <dc:description/>
  <cp:lastModifiedBy>юзер</cp:lastModifiedBy>
  <cp:revision>3</cp:revision>
  <dcterms:created xsi:type="dcterms:W3CDTF">2019-10-16T06:29:00Z</dcterms:created>
  <dcterms:modified xsi:type="dcterms:W3CDTF">2019-11-06T10:33:00Z</dcterms:modified>
</cp:coreProperties>
</file>